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A67F50">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附件</w:t>
      </w:r>
    </w:p>
    <w:p w14:paraId="58B245B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小标宋简体" w:cs="Times New Roman"/>
          <w:b/>
          <w:bCs/>
          <w:sz w:val="36"/>
          <w:szCs w:val="36"/>
        </w:rPr>
      </w:pPr>
    </w:p>
    <w:p w14:paraId="3C38153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小标宋简体" w:cs="Times New Roman"/>
          <w:b/>
          <w:bCs/>
          <w:sz w:val="36"/>
          <w:szCs w:val="36"/>
        </w:rPr>
      </w:pPr>
      <w:bookmarkStart w:id="0" w:name="_GoBack"/>
      <w:r>
        <w:rPr>
          <w:rFonts w:hint="default" w:ascii="Times New Roman" w:hAnsi="Times New Roman" w:eastAsia="方正小标宋简体" w:cs="Times New Roman"/>
          <w:b/>
          <w:bCs/>
          <w:sz w:val="36"/>
          <w:szCs w:val="36"/>
        </w:rPr>
        <w:t>职业教育专业领域垂类模型建设项目（第</w:t>
      </w:r>
      <w:r>
        <w:rPr>
          <w:rFonts w:hint="eastAsia" w:ascii="Times New Roman" w:hAnsi="Times New Roman" w:eastAsia="方正小标宋简体" w:cs="Times New Roman"/>
          <w:b/>
          <w:bCs/>
          <w:sz w:val="36"/>
          <w:szCs w:val="36"/>
          <w:lang w:val="en-US" w:eastAsia="zh-CN"/>
        </w:rPr>
        <w:t>三</w:t>
      </w:r>
      <w:r>
        <w:rPr>
          <w:rFonts w:hint="default" w:ascii="Times New Roman" w:hAnsi="Times New Roman" w:eastAsia="方正小标宋简体" w:cs="Times New Roman"/>
          <w:b/>
          <w:bCs/>
          <w:sz w:val="36"/>
          <w:szCs w:val="36"/>
        </w:rPr>
        <w:t>批）</w:t>
      </w:r>
    </w:p>
    <w:p w14:paraId="2977144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小标宋简体" w:cs="Times New Roman"/>
          <w:b/>
          <w:bCs/>
          <w:sz w:val="36"/>
          <w:szCs w:val="36"/>
        </w:rPr>
      </w:pPr>
      <w:r>
        <w:rPr>
          <w:rFonts w:hint="eastAsia" w:ascii="Times New Roman" w:hAnsi="Times New Roman" w:eastAsia="方正小标宋简体" w:cs="Times New Roman"/>
          <w:b/>
          <w:bCs/>
          <w:sz w:val="36"/>
          <w:szCs w:val="36"/>
          <w:lang w:val="en-US" w:eastAsia="zh-CN"/>
        </w:rPr>
        <w:t>入选</w:t>
      </w:r>
      <w:r>
        <w:rPr>
          <w:rFonts w:hint="default" w:ascii="Times New Roman" w:hAnsi="Times New Roman" w:eastAsia="方正小标宋简体" w:cs="Times New Roman"/>
          <w:b/>
          <w:bCs/>
          <w:sz w:val="36"/>
          <w:szCs w:val="36"/>
        </w:rPr>
        <w:t>名单</w:t>
      </w:r>
    </w:p>
    <w:bookmarkEnd w:id="0"/>
    <w:p w14:paraId="2BB04AE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小标宋简体" w:cs="Times New Roman"/>
          <w:b/>
          <w:bCs/>
          <w:sz w:val="36"/>
          <w:szCs w:val="36"/>
        </w:rPr>
      </w:pPr>
    </w:p>
    <w:p w14:paraId="5BCD9B4B">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default" w:ascii="Times New Roman" w:hAnsi="Times New Roman" w:eastAsia="黑体" w:cs="Times New Roman"/>
          <w:sz w:val="32"/>
          <w:szCs w:val="40"/>
          <w:lang w:val="en-US" w:eastAsia="zh-CN"/>
        </w:rPr>
      </w:pPr>
      <w:r>
        <w:rPr>
          <w:rFonts w:hint="default" w:ascii="Times New Roman" w:hAnsi="Times New Roman" w:eastAsia="黑体" w:cs="Times New Roman"/>
          <w:sz w:val="32"/>
          <w:szCs w:val="32"/>
          <w:lang w:val="en-US" w:eastAsia="zh-CN"/>
        </w:rPr>
        <w:t>云计算专业领域</w:t>
      </w:r>
      <w:r>
        <w:rPr>
          <w:rFonts w:hint="default" w:ascii="Times New Roman" w:hAnsi="Times New Roman" w:eastAsia="黑体" w:cs="Times New Roman"/>
          <w:sz w:val="32"/>
          <w:szCs w:val="40"/>
          <w:lang w:val="en-US" w:eastAsia="zh-CN"/>
        </w:rPr>
        <w:t>（15所）</w:t>
      </w:r>
    </w:p>
    <w:tbl>
      <w:tblPr>
        <w:tblStyle w:val="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2" w:type="dxa"/>
          <w:left w:w="64" w:type="dxa"/>
          <w:bottom w:w="32" w:type="dxa"/>
          <w:right w:w="64" w:type="dxa"/>
        </w:tblCellMar>
      </w:tblPr>
      <w:tblGrid>
        <w:gridCol w:w="857"/>
        <w:gridCol w:w="1298"/>
        <w:gridCol w:w="2770"/>
        <w:gridCol w:w="3597"/>
      </w:tblGrid>
      <w:tr w14:paraId="743CB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tblHeader/>
          <w:jc w:val="center"/>
        </w:trPr>
        <w:tc>
          <w:tcPr>
            <w:tcW w:w="857" w:type="dxa"/>
            <w:vAlign w:val="center"/>
          </w:tcPr>
          <w:p w14:paraId="76EE4789">
            <w:pPr>
              <w:keepNext w:val="0"/>
              <w:keepLines w:val="0"/>
              <w:widowControl/>
              <w:suppressLineNumbers w:val="0"/>
              <w:snapToGrid w:val="0"/>
              <w:jc w:val="center"/>
              <w:textAlignment w:val="center"/>
              <w:rPr>
                <w:rFonts w:hint="default" w:ascii="Times New Roman" w:hAnsi="Times New Roman" w:eastAsia="黑体" w:cs="Times New Roman"/>
                <w:b w:val="0"/>
                <w:bCs/>
                <w:sz w:val="24"/>
                <w:szCs w:val="40"/>
                <w:vertAlign w:val="baseline"/>
                <w:lang w:val="en-US" w:eastAsia="zh-CN"/>
              </w:rPr>
            </w:pPr>
            <w:r>
              <w:rPr>
                <w:rFonts w:hint="default" w:ascii="Times New Roman" w:hAnsi="Times New Roman" w:eastAsia="黑体" w:cs="Times New Roman"/>
                <w:b w:val="0"/>
                <w:bCs/>
                <w:i w:val="0"/>
                <w:iCs w:val="0"/>
                <w:color w:val="000000"/>
                <w:kern w:val="0"/>
                <w:sz w:val="24"/>
                <w:szCs w:val="24"/>
                <w:u w:val="none"/>
                <w:shd w:val="clear" w:color="auto" w:fill="auto"/>
                <w:lang w:val="en-US" w:eastAsia="zh-CN" w:bidi="ar"/>
              </w:rPr>
              <w:t>序号</w:t>
            </w:r>
          </w:p>
        </w:tc>
        <w:tc>
          <w:tcPr>
            <w:tcW w:w="1298" w:type="dxa"/>
            <w:vAlign w:val="center"/>
          </w:tcPr>
          <w:p w14:paraId="6D5ECE2E">
            <w:pPr>
              <w:keepNext w:val="0"/>
              <w:keepLines w:val="0"/>
              <w:widowControl/>
              <w:suppressLineNumbers w:val="0"/>
              <w:snapToGrid w:val="0"/>
              <w:jc w:val="center"/>
              <w:textAlignment w:val="center"/>
              <w:rPr>
                <w:rFonts w:hint="default" w:ascii="Times New Roman" w:hAnsi="Times New Roman" w:eastAsia="黑体" w:cs="Times New Roman"/>
                <w:b w:val="0"/>
                <w:bCs/>
                <w:sz w:val="24"/>
                <w:szCs w:val="40"/>
                <w:vertAlign w:val="baseline"/>
                <w:lang w:val="en-US" w:eastAsia="zh-CN"/>
              </w:rPr>
            </w:pPr>
            <w:r>
              <w:rPr>
                <w:rFonts w:hint="default" w:ascii="Times New Roman" w:hAnsi="Times New Roman" w:eastAsia="黑体" w:cs="Times New Roman"/>
                <w:b w:val="0"/>
                <w:bCs/>
                <w:i w:val="0"/>
                <w:iCs w:val="0"/>
                <w:color w:val="000000"/>
                <w:kern w:val="0"/>
                <w:sz w:val="24"/>
                <w:szCs w:val="24"/>
                <w:u w:val="none"/>
                <w:shd w:val="clear" w:color="auto" w:fill="auto"/>
                <w:lang w:val="en-US" w:eastAsia="zh-CN" w:bidi="ar"/>
              </w:rPr>
              <w:t>所属省份</w:t>
            </w:r>
          </w:p>
        </w:tc>
        <w:tc>
          <w:tcPr>
            <w:tcW w:w="2770" w:type="dxa"/>
            <w:vAlign w:val="center"/>
          </w:tcPr>
          <w:p w14:paraId="34C413FE">
            <w:pPr>
              <w:keepNext w:val="0"/>
              <w:keepLines w:val="0"/>
              <w:widowControl/>
              <w:suppressLineNumbers w:val="0"/>
              <w:snapToGrid w:val="0"/>
              <w:jc w:val="center"/>
              <w:textAlignment w:val="center"/>
              <w:rPr>
                <w:rFonts w:hint="default" w:ascii="Times New Roman" w:hAnsi="Times New Roman" w:eastAsia="黑体" w:cs="Times New Roman"/>
                <w:b w:val="0"/>
                <w:bCs/>
                <w:sz w:val="24"/>
                <w:szCs w:val="40"/>
                <w:vertAlign w:val="baseline"/>
                <w:lang w:val="en-US" w:eastAsia="zh-CN"/>
              </w:rPr>
            </w:pPr>
            <w:r>
              <w:rPr>
                <w:rFonts w:hint="default" w:ascii="Times New Roman" w:hAnsi="Times New Roman" w:eastAsia="黑体" w:cs="Times New Roman"/>
                <w:b w:val="0"/>
                <w:bCs/>
                <w:i w:val="0"/>
                <w:iCs w:val="0"/>
                <w:color w:val="000000"/>
                <w:kern w:val="0"/>
                <w:sz w:val="24"/>
                <w:szCs w:val="24"/>
                <w:u w:val="none"/>
                <w:shd w:val="clear" w:color="auto" w:fill="auto"/>
                <w:lang w:val="en-US" w:eastAsia="zh-CN" w:bidi="ar"/>
              </w:rPr>
              <w:t>学校名称</w:t>
            </w:r>
          </w:p>
        </w:tc>
        <w:tc>
          <w:tcPr>
            <w:tcW w:w="3597" w:type="dxa"/>
            <w:vAlign w:val="center"/>
          </w:tcPr>
          <w:p w14:paraId="07E934C9">
            <w:pPr>
              <w:keepNext w:val="0"/>
              <w:keepLines w:val="0"/>
              <w:widowControl/>
              <w:suppressLineNumbers w:val="0"/>
              <w:snapToGrid w:val="0"/>
              <w:jc w:val="center"/>
              <w:textAlignment w:val="center"/>
              <w:rPr>
                <w:rFonts w:hint="default" w:ascii="Times New Roman" w:hAnsi="Times New Roman" w:eastAsia="黑体" w:cs="Times New Roman"/>
                <w:b w:val="0"/>
                <w:bCs/>
                <w:sz w:val="24"/>
                <w:szCs w:val="40"/>
                <w:vertAlign w:val="baseline"/>
                <w:lang w:val="en-US" w:eastAsia="zh-CN"/>
              </w:rPr>
            </w:pPr>
            <w:r>
              <w:rPr>
                <w:rFonts w:hint="default" w:ascii="Times New Roman" w:hAnsi="Times New Roman" w:eastAsia="黑体" w:cs="Times New Roman"/>
                <w:b w:val="0"/>
                <w:bCs/>
                <w:i w:val="0"/>
                <w:iCs w:val="0"/>
                <w:color w:val="000000"/>
                <w:kern w:val="0"/>
                <w:sz w:val="24"/>
                <w:szCs w:val="24"/>
                <w:u w:val="none"/>
                <w:shd w:val="clear" w:color="auto" w:fill="auto"/>
                <w:lang w:val="en-US" w:eastAsia="zh-CN" w:bidi="ar"/>
              </w:rPr>
              <w:t>项目名称</w:t>
            </w:r>
          </w:p>
        </w:tc>
      </w:tr>
      <w:tr w14:paraId="1079B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857" w:type="dxa"/>
            <w:vAlign w:val="center"/>
          </w:tcPr>
          <w:p w14:paraId="5F28323D">
            <w:pPr>
              <w:keepNext w:val="0"/>
              <w:keepLines w:val="0"/>
              <w:widowControl/>
              <w:suppressLineNumbers w:val="0"/>
              <w:snapToGrid w:val="0"/>
              <w:jc w:val="center"/>
              <w:textAlignment w:val="center"/>
              <w:rPr>
                <w:rFonts w:hint="default" w:ascii="Times New Roman" w:hAnsi="Times New Roman" w:eastAsia="黑体" w:cs="Times New Roman"/>
                <w:sz w:val="24"/>
                <w:szCs w:val="40"/>
                <w:vertAlign w:val="baseline"/>
                <w:lang w:val="en-US" w:eastAsia="zh-CN"/>
              </w:rPr>
            </w:pPr>
            <w:r>
              <w:rPr>
                <w:rFonts w:hint="default" w:ascii="Times New Roman" w:hAnsi="Times New Roman" w:eastAsia="黑体" w:cs="Times New Roman"/>
                <w:i w:val="0"/>
                <w:iCs w:val="0"/>
                <w:color w:val="000000"/>
                <w:kern w:val="0"/>
                <w:sz w:val="24"/>
                <w:szCs w:val="24"/>
                <w:u w:val="none"/>
                <w:lang w:val="en-US" w:eastAsia="zh-CN" w:bidi="ar"/>
              </w:rPr>
              <w:t>1</w:t>
            </w:r>
          </w:p>
        </w:tc>
        <w:tc>
          <w:tcPr>
            <w:tcW w:w="1298" w:type="dxa"/>
            <w:vAlign w:val="center"/>
          </w:tcPr>
          <w:p w14:paraId="53A1E477">
            <w:pPr>
              <w:keepNext w:val="0"/>
              <w:keepLines w:val="0"/>
              <w:widowControl/>
              <w:suppressLineNumbers w:val="0"/>
              <w:snapToGrid w:val="0"/>
              <w:jc w:val="center"/>
              <w:textAlignment w:val="center"/>
              <w:rPr>
                <w:rFonts w:hint="default" w:ascii="Times New Roman" w:hAnsi="Times New Roman" w:eastAsia="仿宋_GB2312" w:cs="Times New Roman"/>
                <w:sz w:val="24"/>
                <w:szCs w:val="40"/>
                <w:vertAlign w:val="baseline"/>
                <w:lang w:val="en-US" w:eastAsia="zh-CN"/>
              </w:rPr>
            </w:pPr>
            <w:r>
              <w:rPr>
                <w:rFonts w:hint="default" w:ascii="Times New Roman" w:hAnsi="Times New Roman" w:eastAsia="仿宋_GB2312" w:cs="Times New Roman"/>
                <w:i w:val="0"/>
                <w:iCs w:val="0"/>
                <w:color w:val="000000"/>
                <w:kern w:val="0"/>
                <w:sz w:val="24"/>
                <w:szCs w:val="24"/>
                <w:u w:val="none"/>
                <w:lang w:val="en-US" w:eastAsia="zh-CN" w:bidi="ar"/>
              </w:rPr>
              <w:t>河北</w:t>
            </w:r>
          </w:p>
        </w:tc>
        <w:tc>
          <w:tcPr>
            <w:tcW w:w="2770" w:type="dxa"/>
            <w:vAlign w:val="center"/>
          </w:tcPr>
          <w:p w14:paraId="4D893558">
            <w:pPr>
              <w:keepNext w:val="0"/>
              <w:keepLines w:val="0"/>
              <w:widowControl/>
              <w:suppressLineNumbers w:val="0"/>
              <w:snapToGrid w:val="0"/>
              <w:jc w:val="center"/>
              <w:textAlignment w:val="center"/>
              <w:rPr>
                <w:rFonts w:hint="default" w:ascii="Times New Roman" w:hAnsi="Times New Roman" w:eastAsia="仿宋_GB2312" w:cs="Times New Roman"/>
                <w:sz w:val="24"/>
                <w:szCs w:val="40"/>
                <w:vertAlign w:val="baseline"/>
                <w:lang w:val="en-US" w:eastAsia="zh-CN"/>
              </w:rPr>
            </w:pPr>
            <w:r>
              <w:rPr>
                <w:rFonts w:hint="default" w:ascii="Times New Roman" w:hAnsi="Times New Roman" w:eastAsia="仿宋_GB2312" w:cs="Times New Roman"/>
                <w:i w:val="0"/>
                <w:iCs w:val="0"/>
                <w:color w:val="000000"/>
                <w:kern w:val="0"/>
                <w:sz w:val="24"/>
                <w:szCs w:val="24"/>
                <w:u w:val="none"/>
                <w:lang w:val="en-US" w:eastAsia="zh-CN" w:bidi="ar"/>
              </w:rPr>
              <w:t>河北化工医药职业技术学院</w:t>
            </w:r>
          </w:p>
        </w:tc>
        <w:tc>
          <w:tcPr>
            <w:tcW w:w="3597" w:type="dxa"/>
            <w:vAlign w:val="center"/>
          </w:tcPr>
          <w:p w14:paraId="0B094C71">
            <w:pPr>
              <w:keepNext w:val="0"/>
              <w:keepLines w:val="0"/>
              <w:widowControl/>
              <w:suppressLineNumbers w:val="0"/>
              <w:snapToGrid w:val="0"/>
              <w:jc w:val="center"/>
              <w:textAlignment w:val="center"/>
              <w:rPr>
                <w:rFonts w:hint="default" w:ascii="Times New Roman" w:hAnsi="Times New Roman" w:eastAsia="仿宋_GB2312" w:cs="Times New Roman"/>
                <w:sz w:val="24"/>
                <w:szCs w:val="40"/>
                <w:vertAlign w:val="baseline"/>
                <w:lang w:val="en-US" w:eastAsia="zh-CN"/>
              </w:rPr>
            </w:pPr>
            <w:r>
              <w:rPr>
                <w:rFonts w:hint="default" w:ascii="Times New Roman" w:hAnsi="Times New Roman" w:eastAsia="仿宋_GB2312" w:cs="Times New Roman"/>
                <w:i w:val="0"/>
                <w:iCs w:val="0"/>
                <w:color w:val="000000"/>
                <w:kern w:val="0"/>
                <w:sz w:val="24"/>
                <w:szCs w:val="24"/>
                <w:u w:val="none"/>
                <w:lang w:val="en-US" w:eastAsia="zh-CN" w:bidi="ar"/>
              </w:rPr>
              <w:t>医药与大健康即时零售供应链上云垂类模型建设</w:t>
            </w:r>
          </w:p>
        </w:tc>
      </w:tr>
      <w:tr w14:paraId="1654A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857" w:type="dxa"/>
            <w:vAlign w:val="center"/>
          </w:tcPr>
          <w:p w14:paraId="716237DE">
            <w:pPr>
              <w:keepNext w:val="0"/>
              <w:keepLines w:val="0"/>
              <w:widowControl/>
              <w:suppressLineNumbers w:val="0"/>
              <w:snapToGrid w:val="0"/>
              <w:jc w:val="center"/>
              <w:textAlignment w:val="center"/>
              <w:rPr>
                <w:rFonts w:hint="default" w:ascii="Times New Roman" w:hAnsi="Times New Roman" w:eastAsia="黑体" w:cs="Times New Roman"/>
                <w:sz w:val="24"/>
                <w:szCs w:val="40"/>
                <w:vertAlign w:val="baseline"/>
                <w:lang w:val="en-US" w:eastAsia="zh-CN"/>
              </w:rPr>
            </w:pPr>
            <w:r>
              <w:rPr>
                <w:rFonts w:hint="default" w:ascii="Times New Roman" w:hAnsi="Times New Roman" w:eastAsia="黑体" w:cs="Times New Roman"/>
                <w:i w:val="0"/>
                <w:iCs w:val="0"/>
                <w:color w:val="000000"/>
                <w:kern w:val="0"/>
                <w:sz w:val="24"/>
                <w:szCs w:val="24"/>
                <w:u w:val="none"/>
                <w:lang w:val="en-US" w:eastAsia="zh-CN" w:bidi="ar"/>
              </w:rPr>
              <w:t>2</w:t>
            </w:r>
          </w:p>
        </w:tc>
        <w:tc>
          <w:tcPr>
            <w:tcW w:w="1298" w:type="dxa"/>
            <w:vAlign w:val="center"/>
          </w:tcPr>
          <w:p w14:paraId="32A95ADB">
            <w:pPr>
              <w:keepNext w:val="0"/>
              <w:keepLines w:val="0"/>
              <w:widowControl/>
              <w:suppressLineNumbers w:val="0"/>
              <w:snapToGrid w:val="0"/>
              <w:jc w:val="center"/>
              <w:textAlignment w:val="center"/>
              <w:rPr>
                <w:rFonts w:hint="default" w:ascii="Times New Roman" w:hAnsi="Times New Roman" w:eastAsia="仿宋_GB2312" w:cs="Times New Roman"/>
                <w:sz w:val="24"/>
                <w:szCs w:val="40"/>
                <w:vertAlign w:val="baseline"/>
                <w:lang w:val="en-US" w:eastAsia="zh-CN"/>
              </w:rPr>
            </w:pPr>
            <w:r>
              <w:rPr>
                <w:rFonts w:hint="default" w:ascii="Times New Roman" w:hAnsi="Times New Roman" w:eastAsia="仿宋_GB2312" w:cs="Times New Roman"/>
                <w:i w:val="0"/>
                <w:iCs w:val="0"/>
                <w:color w:val="000000"/>
                <w:kern w:val="0"/>
                <w:sz w:val="24"/>
                <w:szCs w:val="24"/>
                <w:u w:val="none"/>
                <w:lang w:val="en-US" w:eastAsia="zh-CN" w:bidi="ar"/>
              </w:rPr>
              <w:t>江苏</w:t>
            </w:r>
          </w:p>
        </w:tc>
        <w:tc>
          <w:tcPr>
            <w:tcW w:w="2770" w:type="dxa"/>
            <w:vAlign w:val="center"/>
          </w:tcPr>
          <w:p w14:paraId="5FF90E4E">
            <w:pPr>
              <w:keepNext w:val="0"/>
              <w:keepLines w:val="0"/>
              <w:widowControl/>
              <w:suppressLineNumbers w:val="0"/>
              <w:snapToGrid w:val="0"/>
              <w:jc w:val="center"/>
              <w:textAlignment w:val="center"/>
              <w:rPr>
                <w:rFonts w:hint="default" w:ascii="Times New Roman" w:hAnsi="Times New Roman" w:eastAsia="仿宋_GB2312" w:cs="Times New Roman"/>
                <w:sz w:val="24"/>
                <w:szCs w:val="40"/>
                <w:vertAlign w:val="baseline"/>
                <w:lang w:val="en-US" w:eastAsia="zh-CN"/>
              </w:rPr>
            </w:pPr>
            <w:r>
              <w:rPr>
                <w:rFonts w:hint="default" w:ascii="Times New Roman" w:hAnsi="Times New Roman" w:eastAsia="仿宋_GB2312" w:cs="Times New Roman"/>
                <w:i w:val="0"/>
                <w:iCs w:val="0"/>
                <w:color w:val="000000"/>
                <w:kern w:val="0"/>
                <w:sz w:val="24"/>
                <w:szCs w:val="24"/>
                <w:u w:val="none"/>
                <w:lang w:val="en-US" w:eastAsia="zh-CN" w:bidi="ar"/>
              </w:rPr>
              <w:t>江苏城乡建设职业学院</w:t>
            </w:r>
          </w:p>
        </w:tc>
        <w:tc>
          <w:tcPr>
            <w:tcW w:w="3597" w:type="dxa"/>
            <w:vAlign w:val="center"/>
          </w:tcPr>
          <w:p w14:paraId="34A9A34D">
            <w:pPr>
              <w:keepNext w:val="0"/>
              <w:keepLines w:val="0"/>
              <w:widowControl/>
              <w:suppressLineNumbers w:val="0"/>
              <w:snapToGrid w:val="0"/>
              <w:jc w:val="center"/>
              <w:textAlignment w:val="center"/>
              <w:rPr>
                <w:rFonts w:hint="default" w:ascii="Times New Roman" w:hAnsi="Times New Roman" w:eastAsia="仿宋_GB2312" w:cs="Times New Roman"/>
                <w:sz w:val="24"/>
                <w:szCs w:val="40"/>
                <w:vertAlign w:val="baseline"/>
                <w:lang w:val="en-US" w:eastAsia="zh-CN"/>
              </w:rPr>
            </w:pPr>
            <w:r>
              <w:rPr>
                <w:rFonts w:hint="default" w:ascii="Times New Roman" w:hAnsi="Times New Roman" w:eastAsia="仿宋_GB2312" w:cs="Times New Roman"/>
                <w:i w:val="0"/>
                <w:iCs w:val="0"/>
                <w:color w:val="000000"/>
                <w:kern w:val="0"/>
                <w:sz w:val="24"/>
                <w:szCs w:val="24"/>
                <w:u w:val="none"/>
                <w:lang w:val="en-US" w:eastAsia="zh-CN" w:bidi="ar"/>
              </w:rPr>
              <w:t>智慧建筑教育云平台的多智能体开发与应用</w:t>
            </w:r>
          </w:p>
        </w:tc>
      </w:tr>
      <w:tr w14:paraId="753BE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857" w:type="dxa"/>
            <w:vAlign w:val="center"/>
          </w:tcPr>
          <w:p w14:paraId="3DC9D325">
            <w:pPr>
              <w:keepNext w:val="0"/>
              <w:keepLines w:val="0"/>
              <w:widowControl/>
              <w:suppressLineNumbers w:val="0"/>
              <w:snapToGrid w:val="0"/>
              <w:jc w:val="center"/>
              <w:textAlignment w:val="center"/>
              <w:rPr>
                <w:rFonts w:hint="default" w:ascii="Times New Roman" w:hAnsi="Times New Roman" w:eastAsia="黑体" w:cs="Times New Roman"/>
                <w:sz w:val="24"/>
                <w:szCs w:val="40"/>
                <w:vertAlign w:val="baseline"/>
                <w:lang w:val="en-US" w:eastAsia="zh-CN"/>
              </w:rPr>
            </w:pPr>
            <w:r>
              <w:rPr>
                <w:rFonts w:hint="default" w:ascii="Times New Roman" w:hAnsi="Times New Roman" w:eastAsia="黑体" w:cs="Times New Roman"/>
                <w:i w:val="0"/>
                <w:iCs w:val="0"/>
                <w:color w:val="000000"/>
                <w:kern w:val="0"/>
                <w:sz w:val="24"/>
                <w:szCs w:val="24"/>
                <w:u w:val="none"/>
                <w:lang w:val="en-US" w:eastAsia="zh-CN" w:bidi="ar"/>
              </w:rPr>
              <w:t>3</w:t>
            </w:r>
          </w:p>
        </w:tc>
        <w:tc>
          <w:tcPr>
            <w:tcW w:w="1298" w:type="dxa"/>
            <w:vAlign w:val="center"/>
          </w:tcPr>
          <w:p w14:paraId="75C43310">
            <w:pPr>
              <w:keepNext w:val="0"/>
              <w:keepLines w:val="0"/>
              <w:widowControl/>
              <w:suppressLineNumbers w:val="0"/>
              <w:snapToGrid w:val="0"/>
              <w:jc w:val="center"/>
              <w:textAlignment w:val="center"/>
              <w:rPr>
                <w:rFonts w:hint="default" w:ascii="Times New Roman" w:hAnsi="Times New Roman" w:eastAsia="仿宋_GB2312" w:cs="Times New Roman"/>
                <w:sz w:val="24"/>
                <w:szCs w:val="40"/>
                <w:vertAlign w:val="baseline"/>
                <w:lang w:val="en-US" w:eastAsia="zh-CN"/>
              </w:rPr>
            </w:pPr>
            <w:r>
              <w:rPr>
                <w:rFonts w:hint="default" w:ascii="Times New Roman" w:hAnsi="Times New Roman" w:eastAsia="仿宋_GB2312" w:cs="Times New Roman"/>
                <w:i w:val="0"/>
                <w:iCs w:val="0"/>
                <w:color w:val="000000"/>
                <w:kern w:val="0"/>
                <w:sz w:val="24"/>
                <w:szCs w:val="24"/>
                <w:u w:val="none"/>
                <w:lang w:val="en-US" w:eastAsia="zh-CN" w:bidi="ar"/>
              </w:rPr>
              <w:t>江苏</w:t>
            </w:r>
          </w:p>
        </w:tc>
        <w:tc>
          <w:tcPr>
            <w:tcW w:w="2770" w:type="dxa"/>
            <w:vAlign w:val="center"/>
          </w:tcPr>
          <w:p w14:paraId="398966C6">
            <w:pPr>
              <w:keepNext w:val="0"/>
              <w:keepLines w:val="0"/>
              <w:widowControl/>
              <w:suppressLineNumbers w:val="0"/>
              <w:snapToGrid w:val="0"/>
              <w:jc w:val="center"/>
              <w:textAlignment w:val="center"/>
              <w:rPr>
                <w:rFonts w:hint="default" w:ascii="Times New Roman" w:hAnsi="Times New Roman" w:eastAsia="仿宋_GB2312" w:cs="Times New Roman"/>
                <w:sz w:val="24"/>
                <w:szCs w:val="40"/>
                <w:vertAlign w:val="baseline"/>
                <w:lang w:val="en-US" w:eastAsia="zh-CN"/>
              </w:rPr>
            </w:pPr>
            <w:r>
              <w:rPr>
                <w:rFonts w:hint="default" w:ascii="Times New Roman" w:hAnsi="Times New Roman" w:eastAsia="仿宋_GB2312" w:cs="Times New Roman"/>
                <w:i w:val="0"/>
                <w:iCs w:val="0"/>
                <w:color w:val="000000"/>
                <w:kern w:val="0"/>
                <w:sz w:val="24"/>
                <w:szCs w:val="24"/>
                <w:u w:val="none"/>
                <w:lang w:val="en-US" w:eastAsia="zh-CN" w:bidi="ar"/>
              </w:rPr>
              <w:t>江阴职业技术学院</w:t>
            </w:r>
          </w:p>
        </w:tc>
        <w:tc>
          <w:tcPr>
            <w:tcW w:w="3597" w:type="dxa"/>
            <w:vAlign w:val="center"/>
          </w:tcPr>
          <w:p w14:paraId="5523CF7B">
            <w:pPr>
              <w:keepNext w:val="0"/>
              <w:keepLines w:val="0"/>
              <w:widowControl/>
              <w:suppressLineNumbers w:val="0"/>
              <w:snapToGrid w:val="0"/>
              <w:jc w:val="center"/>
              <w:textAlignment w:val="center"/>
              <w:rPr>
                <w:rFonts w:hint="default" w:ascii="Times New Roman" w:hAnsi="Times New Roman" w:eastAsia="仿宋_GB2312" w:cs="Times New Roman"/>
                <w:sz w:val="24"/>
                <w:szCs w:val="40"/>
                <w:vertAlign w:val="baseline"/>
                <w:lang w:val="en-US" w:eastAsia="zh-CN"/>
              </w:rPr>
            </w:pPr>
            <w:r>
              <w:rPr>
                <w:rFonts w:hint="default" w:ascii="Times New Roman" w:hAnsi="Times New Roman" w:eastAsia="仿宋_GB2312" w:cs="Times New Roman"/>
                <w:i w:val="0"/>
                <w:iCs w:val="0"/>
                <w:color w:val="000000"/>
                <w:kern w:val="0"/>
                <w:sz w:val="24"/>
                <w:szCs w:val="24"/>
                <w:u w:val="none"/>
                <w:lang w:val="en-US" w:eastAsia="zh-CN" w:bidi="ar"/>
              </w:rPr>
              <w:t>云计算领域</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云智赋能・育见未来</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垂类模型开发与应用</w:t>
            </w:r>
          </w:p>
        </w:tc>
      </w:tr>
      <w:tr w14:paraId="4C5DD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857" w:type="dxa"/>
            <w:vAlign w:val="center"/>
          </w:tcPr>
          <w:p w14:paraId="32A5D803">
            <w:pPr>
              <w:keepNext w:val="0"/>
              <w:keepLines w:val="0"/>
              <w:widowControl/>
              <w:suppressLineNumbers w:val="0"/>
              <w:snapToGrid w:val="0"/>
              <w:jc w:val="center"/>
              <w:textAlignment w:val="center"/>
              <w:rPr>
                <w:rFonts w:hint="default" w:ascii="Times New Roman" w:hAnsi="Times New Roman" w:eastAsia="黑体" w:cs="Times New Roman"/>
                <w:sz w:val="24"/>
                <w:szCs w:val="40"/>
                <w:vertAlign w:val="baseline"/>
                <w:lang w:val="en-US" w:eastAsia="zh-CN"/>
              </w:rPr>
            </w:pPr>
            <w:r>
              <w:rPr>
                <w:rFonts w:hint="default" w:ascii="Times New Roman" w:hAnsi="Times New Roman" w:eastAsia="黑体" w:cs="Times New Roman"/>
                <w:i w:val="0"/>
                <w:iCs w:val="0"/>
                <w:color w:val="000000"/>
                <w:kern w:val="0"/>
                <w:sz w:val="24"/>
                <w:szCs w:val="24"/>
                <w:u w:val="none"/>
                <w:lang w:val="en-US" w:eastAsia="zh-CN" w:bidi="ar"/>
              </w:rPr>
              <w:t>4</w:t>
            </w:r>
          </w:p>
        </w:tc>
        <w:tc>
          <w:tcPr>
            <w:tcW w:w="1298" w:type="dxa"/>
            <w:vAlign w:val="center"/>
          </w:tcPr>
          <w:p w14:paraId="75161586">
            <w:pPr>
              <w:keepNext w:val="0"/>
              <w:keepLines w:val="0"/>
              <w:widowControl/>
              <w:suppressLineNumbers w:val="0"/>
              <w:snapToGrid w:val="0"/>
              <w:jc w:val="center"/>
              <w:textAlignment w:val="center"/>
              <w:rPr>
                <w:rFonts w:hint="default" w:ascii="Times New Roman" w:hAnsi="Times New Roman" w:eastAsia="仿宋_GB2312" w:cs="Times New Roman"/>
                <w:sz w:val="24"/>
                <w:szCs w:val="40"/>
                <w:vertAlign w:val="baseline"/>
                <w:lang w:val="en-US" w:eastAsia="zh-CN"/>
              </w:rPr>
            </w:pPr>
            <w:r>
              <w:rPr>
                <w:rFonts w:hint="default" w:ascii="Times New Roman" w:hAnsi="Times New Roman" w:eastAsia="仿宋_GB2312" w:cs="Times New Roman"/>
                <w:i w:val="0"/>
                <w:iCs w:val="0"/>
                <w:color w:val="000000"/>
                <w:kern w:val="0"/>
                <w:sz w:val="24"/>
                <w:szCs w:val="24"/>
                <w:u w:val="none"/>
                <w:lang w:val="en-US" w:eastAsia="zh-CN" w:bidi="ar"/>
              </w:rPr>
              <w:t>浙江</w:t>
            </w:r>
          </w:p>
        </w:tc>
        <w:tc>
          <w:tcPr>
            <w:tcW w:w="2770" w:type="dxa"/>
            <w:vAlign w:val="center"/>
          </w:tcPr>
          <w:p w14:paraId="794327F0">
            <w:pPr>
              <w:keepNext w:val="0"/>
              <w:keepLines w:val="0"/>
              <w:widowControl/>
              <w:suppressLineNumbers w:val="0"/>
              <w:snapToGrid w:val="0"/>
              <w:jc w:val="center"/>
              <w:textAlignment w:val="center"/>
              <w:rPr>
                <w:rFonts w:hint="default" w:ascii="Times New Roman" w:hAnsi="Times New Roman" w:eastAsia="仿宋_GB2312" w:cs="Times New Roman"/>
                <w:sz w:val="24"/>
                <w:szCs w:val="40"/>
                <w:vertAlign w:val="baseline"/>
                <w:lang w:val="en-US" w:eastAsia="zh-CN"/>
              </w:rPr>
            </w:pPr>
            <w:r>
              <w:rPr>
                <w:rFonts w:hint="default" w:ascii="Times New Roman" w:hAnsi="Times New Roman" w:eastAsia="仿宋_GB2312" w:cs="Times New Roman"/>
                <w:i w:val="0"/>
                <w:iCs w:val="0"/>
                <w:color w:val="000000"/>
                <w:kern w:val="0"/>
                <w:sz w:val="24"/>
                <w:szCs w:val="24"/>
                <w:u w:val="none"/>
                <w:lang w:val="en-US" w:eastAsia="zh-CN" w:bidi="ar"/>
              </w:rPr>
              <w:t>浙江长征职业技术学院</w:t>
            </w:r>
          </w:p>
        </w:tc>
        <w:tc>
          <w:tcPr>
            <w:tcW w:w="3597" w:type="dxa"/>
            <w:vAlign w:val="center"/>
          </w:tcPr>
          <w:p w14:paraId="38FEB3A4">
            <w:pPr>
              <w:keepNext w:val="0"/>
              <w:keepLines w:val="0"/>
              <w:widowControl/>
              <w:suppressLineNumbers w:val="0"/>
              <w:snapToGrid w:val="0"/>
              <w:jc w:val="center"/>
              <w:textAlignment w:val="center"/>
              <w:rPr>
                <w:rFonts w:hint="default" w:ascii="Times New Roman" w:hAnsi="Times New Roman" w:eastAsia="仿宋_GB2312" w:cs="Times New Roman"/>
                <w:sz w:val="24"/>
                <w:szCs w:val="40"/>
                <w:vertAlign w:val="baseline"/>
                <w:lang w:val="en-US" w:eastAsia="zh-CN"/>
              </w:rPr>
            </w:pPr>
            <w:r>
              <w:rPr>
                <w:rFonts w:hint="default" w:ascii="Times New Roman" w:hAnsi="Times New Roman" w:eastAsia="仿宋_GB2312" w:cs="Times New Roman"/>
                <w:i w:val="0"/>
                <w:iCs w:val="0"/>
                <w:color w:val="000000"/>
                <w:kern w:val="0"/>
                <w:sz w:val="24"/>
                <w:szCs w:val="24"/>
                <w:u w:val="none"/>
                <w:lang w:val="en-US" w:eastAsia="zh-CN" w:bidi="ar"/>
              </w:rPr>
              <w:t>通义千问赋能云数据安全与智能运维垂类模型及课程开发</w:t>
            </w:r>
          </w:p>
        </w:tc>
      </w:tr>
      <w:tr w14:paraId="05938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857" w:type="dxa"/>
            <w:vAlign w:val="center"/>
          </w:tcPr>
          <w:p w14:paraId="007F078A">
            <w:pPr>
              <w:keepNext w:val="0"/>
              <w:keepLines w:val="0"/>
              <w:widowControl/>
              <w:suppressLineNumbers w:val="0"/>
              <w:snapToGrid w:val="0"/>
              <w:jc w:val="center"/>
              <w:textAlignment w:val="center"/>
              <w:rPr>
                <w:rFonts w:hint="default" w:ascii="Times New Roman" w:hAnsi="Times New Roman" w:eastAsia="黑体" w:cs="Times New Roman"/>
                <w:sz w:val="24"/>
                <w:szCs w:val="40"/>
                <w:vertAlign w:val="baseline"/>
                <w:lang w:val="en-US" w:eastAsia="zh-CN"/>
              </w:rPr>
            </w:pPr>
            <w:r>
              <w:rPr>
                <w:rFonts w:hint="default" w:ascii="Times New Roman" w:hAnsi="Times New Roman" w:eastAsia="黑体" w:cs="Times New Roman"/>
                <w:i w:val="0"/>
                <w:iCs w:val="0"/>
                <w:color w:val="000000"/>
                <w:kern w:val="0"/>
                <w:sz w:val="24"/>
                <w:szCs w:val="24"/>
                <w:u w:val="none"/>
                <w:lang w:val="en-US" w:eastAsia="zh-CN" w:bidi="ar"/>
              </w:rPr>
              <w:t>5</w:t>
            </w:r>
          </w:p>
        </w:tc>
        <w:tc>
          <w:tcPr>
            <w:tcW w:w="1298" w:type="dxa"/>
            <w:vAlign w:val="center"/>
          </w:tcPr>
          <w:p w14:paraId="108BE170">
            <w:pPr>
              <w:keepNext w:val="0"/>
              <w:keepLines w:val="0"/>
              <w:widowControl/>
              <w:suppressLineNumbers w:val="0"/>
              <w:snapToGrid w:val="0"/>
              <w:jc w:val="center"/>
              <w:textAlignment w:val="center"/>
              <w:rPr>
                <w:rFonts w:hint="default" w:ascii="Times New Roman" w:hAnsi="Times New Roman" w:eastAsia="仿宋_GB2312" w:cs="Times New Roman"/>
                <w:sz w:val="24"/>
                <w:szCs w:val="40"/>
                <w:vertAlign w:val="baseline"/>
                <w:lang w:val="en-US" w:eastAsia="zh-CN"/>
              </w:rPr>
            </w:pPr>
            <w:r>
              <w:rPr>
                <w:rFonts w:hint="default" w:ascii="Times New Roman" w:hAnsi="Times New Roman" w:eastAsia="仿宋_GB2312" w:cs="Times New Roman"/>
                <w:i w:val="0"/>
                <w:iCs w:val="0"/>
                <w:color w:val="000000"/>
                <w:kern w:val="0"/>
                <w:sz w:val="24"/>
                <w:szCs w:val="24"/>
                <w:u w:val="none"/>
                <w:lang w:val="en-US" w:eastAsia="zh-CN" w:bidi="ar"/>
              </w:rPr>
              <w:t>福建</w:t>
            </w:r>
          </w:p>
        </w:tc>
        <w:tc>
          <w:tcPr>
            <w:tcW w:w="2770" w:type="dxa"/>
            <w:vAlign w:val="center"/>
          </w:tcPr>
          <w:p w14:paraId="22D39CC8">
            <w:pPr>
              <w:keepNext w:val="0"/>
              <w:keepLines w:val="0"/>
              <w:widowControl/>
              <w:suppressLineNumbers w:val="0"/>
              <w:snapToGrid w:val="0"/>
              <w:jc w:val="center"/>
              <w:textAlignment w:val="center"/>
              <w:rPr>
                <w:rFonts w:hint="default" w:ascii="Times New Roman" w:hAnsi="Times New Roman" w:eastAsia="仿宋_GB2312" w:cs="Times New Roman"/>
                <w:sz w:val="24"/>
                <w:szCs w:val="40"/>
                <w:vertAlign w:val="baseline"/>
                <w:lang w:val="en-US" w:eastAsia="zh-CN"/>
              </w:rPr>
            </w:pPr>
            <w:r>
              <w:rPr>
                <w:rFonts w:hint="default" w:ascii="Times New Roman" w:hAnsi="Times New Roman" w:eastAsia="仿宋_GB2312" w:cs="Times New Roman"/>
                <w:i w:val="0"/>
                <w:iCs w:val="0"/>
                <w:color w:val="000000"/>
                <w:kern w:val="0"/>
                <w:sz w:val="24"/>
                <w:szCs w:val="24"/>
                <w:u w:val="none"/>
                <w:lang w:val="en-US" w:eastAsia="zh-CN" w:bidi="ar"/>
              </w:rPr>
              <w:t>厦门城市职业学院</w:t>
            </w:r>
          </w:p>
        </w:tc>
        <w:tc>
          <w:tcPr>
            <w:tcW w:w="3597" w:type="dxa"/>
            <w:vAlign w:val="center"/>
          </w:tcPr>
          <w:p w14:paraId="2361E690">
            <w:pPr>
              <w:keepNext w:val="0"/>
              <w:keepLines w:val="0"/>
              <w:widowControl/>
              <w:suppressLineNumbers w:val="0"/>
              <w:snapToGrid w:val="0"/>
              <w:jc w:val="center"/>
              <w:textAlignment w:val="center"/>
              <w:rPr>
                <w:rFonts w:hint="default" w:ascii="Times New Roman" w:hAnsi="Times New Roman" w:eastAsia="仿宋_GB2312" w:cs="Times New Roman"/>
                <w:sz w:val="24"/>
                <w:szCs w:val="40"/>
                <w:vertAlign w:val="baseline"/>
                <w:lang w:val="en-US" w:eastAsia="zh-CN"/>
              </w:rPr>
            </w:pPr>
            <w:r>
              <w:rPr>
                <w:rFonts w:hint="default" w:ascii="Times New Roman" w:hAnsi="Times New Roman" w:eastAsia="仿宋_GB2312" w:cs="Times New Roman"/>
                <w:i w:val="0"/>
                <w:iCs w:val="0"/>
                <w:color w:val="000000"/>
                <w:kern w:val="0"/>
                <w:sz w:val="24"/>
                <w:szCs w:val="24"/>
                <w:u w:val="none"/>
                <w:lang w:val="en-US" w:eastAsia="zh-CN" w:bidi="ar"/>
              </w:rPr>
              <w:t>智能数字技术专业群垂直类大模型</w:t>
            </w:r>
          </w:p>
        </w:tc>
      </w:tr>
      <w:tr w14:paraId="2B0A3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857" w:type="dxa"/>
            <w:vAlign w:val="center"/>
          </w:tcPr>
          <w:p w14:paraId="02548F7C">
            <w:pPr>
              <w:keepNext w:val="0"/>
              <w:keepLines w:val="0"/>
              <w:widowControl/>
              <w:suppressLineNumbers w:val="0"/>
              <w:snapToGrid w:val="0"/>
              <w:jc w:val="center"/>
              <w:textAlignment w:val="center"/>
              <w:rPr>
                <w:rFonts w:hint="default" w:ascii="Times New Roman" w:hAnsi="Times New Roman" w:eastAsia="黑体" w:cs="Times New Roman"/>
                <w:sz w:val="24"/>
                <w:szCs w:val="40"/>
                <w:vertAlign w:val="baseline"/>
                <w:lang w:val="en-US" w:eastAsia="zh-CN"/>
              </w:rPr>
            </w:pPr>
            <w:r>
              <w:rPr>
                <w:rFonts w:hint="default" w:ascii="Times New Roman" w:hAnsi="Times New Roman" w:eastAsia="黑体" w:cs="Times New Roman"/>
                <w:i w:val="0"/>
                <w:iCs w:val="0"/>
                <w:color w:val="000000"/>
                <w:sz w:val="24"/>
                <w:szCs w:val="24"/>
                <w:u w:val="none"/>
                <w:lang w:val="en-US" w:eastAsia="zh-CN"/>
              </w:rPr>
              <w:t>6</w:t>
            </w:r>
          </w:p>
        </w:tc>
        <w:tc>
          <w:tcPr>
            <w:tcW w:w="1298" w:type="dxa"/>
            <w:vAlign w:val="center"/>
          </w:tcPr>
          <w:p w14:paraId="6F2048DF">
            <w:pPr>
              <w:keepNext w:val="0"/>
              <w:keepLines w:val="0"/>
              <w:widowControl/>
              <w:suppressLineNumbers w:val="0"/>
              <w:snapToGrid w:val="0"/>
              <w:jc w:val="center"/>
              <w:textAlignment w:val="center"/>
              <w:rPr>
                <w:rFonts w:hint="default" w:ascii="Times New Roman" w:hAnsi="Times New Roman" w:eastAsia="仿宋_GB2312" w:cs="Times New Roman"/>
                <w:sz w:val="24"/>
                <w:szCs w:val="40"/>
                <w:vertAlign w:val="baseline"/>
                <w:lang w:val="en-US" w:eastAsia="zh-CN"/>
              </w:rPr>
            </w:pPr>
            <w:r>
              <w:rPr>
                <w:rFonts w:hint="default" w:ascii="Times New Roman" w:hAnsi="Times New Roman" w:eastAsia="仿宋_GB2312" w:cs="Times New Roman"/>
                <w:i w:val="0"/>
                <w:iCs w:val="0"/>
                <w:color w:val="000000"/>
                <w:kern w:val="0"/>
                <w:sz w:val="24"/>
                <w:szCs w:val="24"/>
                <w:u w:val="none"/>
                <w:lang w:val="en-US" w:eastAsia="zh-CN" w:bidi="ar"/>
              </w:rPr>
              <w:t>江西</w:t>
            </w:r>
          </w:p>
        </w:tc>
        <w:tc>
          <w:tcPr>
            <w:tcW w:w="2770" w:type="dxa"/>
            <w:vAlign w:val="center"/>
          </w:tcPr>
          <w:p w14:paraId="504A3FC0">
            <w:pPr>
              <w:keepNext w:val="0"/>
              <w:keepLines w:val="0"/>
              <w:widowControl/>
              <w:suppressLineNumbers w:val="0"/>
              <w:snapToGrid w:val="0"/>
              <w:jc w:val="center"/>
              <w:textAlignment w:val="center"/>
              <w:rPr>
                <w:rFonts w:hint="default" w:ascii="Times New Roman" w:hAnsi="Times New Roman" w:eastAsia="仿宋_GB2312" w:cs="Times New Roman"/>
                <w:sz w:val="24"/>
                <w:szCs w:val="40"/>
                <w:vertAlign w:val="baseline"/>
                <w:lang w:val="en-US" w:eastAsia="zh-CN"/>
              </w:rPr>
            </w:pPr>
            <w:r>
              <w:rPr>
                <w:rFonts w:hint="default" w:ascii="Times New Roman" w:hAnsi="Times New Roman" w:eastAsia="仿宋_GB2312" w:cs="Times New Roman"/>
                <w:i w:val="0"/>
                <w:iCs w:val="0"/>
                <w:color w:val="000000"/>
                <w:kern w:val="0"/>
                <w:sz w:val="24"/>
                <w:szCs w:val="24"/>
                <w:u w:val="none"/>
                <w:lang w:val="en-US" w:eastAsia="zh-CN" w:bidi="ar"/>
              </w:rPr>
              <w:t>赣州职业技术学院</w:t>
            </w:r>
          </w:p>
        </w:tc>
        <w:tc>
          <w:tcPr>
            <w:tcW w:w="3597" w:type="dxa"/>
            <w:vAlign w:val="center"/>
          </w:tcPr>
          <w:p w14:paraId="2A2F5A6D">
            <w:pPr>
              <w:keepNext w:val="0"/>
              <w:keepLines w:val="0"/>
              <w:widowControl/>
              <w:suppressLineNumbers w:val="0"/>
              <w:snapToGrid w:val="0"/>
              <w:jc w:val="center"/>
              <w:textAlignment w:val="center"/>
              <w:rPr>
                <w:rFonts w:hint="default" w:ascii="Times New Roman" w:hAnsi="Times New Roman" w:eastAsia="仿宋_GB2312" w:cs="Times New Roman"/>
                <w:sz w:val="24"/>
                <w:szCs w:val="40"/>
                <w:vertAlign w:val="baseline"/>
                <w:lang w:val="en-US" w:eastAsia="zh-CN"/>
              </w:rPr>
            </w:pP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赣职云盾</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面向云计算安全运维的教学垂直大模型建设</w:t>
            </w:r>
          </w:p>
        </w:tc>
      </w:tr>
      <w:tr w14:paraId="64604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857" w:type="dxa"/>
            <w:vAlign w:val="center"/>
          </w:tcPr>
          <w:p w14:paraId="37F976D1">
            <w:pPr>
              <w:keepNext w:val="0"/>
              <w:keepLines w:val="0"/>
              <w:widowControl/>
              <w:suppressLineNumbers w:val="0"/>
              <w:snapToGrid w:val="0"/>
              <w:jc w:val="center"/>
              <w:textAlignment w:val="center"/>
              <w:rPr>
                <w:rFonts w:hint="default" w:ascii="Times New Roman" w:hAnsi="Times New Roman" w:eastAsia="黑体" w:cs="Times New Roman"/>
                <w:sz w:val="24"/>
                <w:szCs w:val="40"/>
                <w:vertAlign w:val="baseline"/>
                <w:lang w:val="en-US" w:eastAsia="zh-CN"/>
              </w:rPr>
            </w:pPr>
            <w:r>
              <w:rPr>
                <w:rFonts w:hint="default" w:ascii="Times New Roman" w:hAnsi="Times New Roman" w:eastAsia="黑体" w:cs="Times New Roman"/>
                <w:i w:val="0"/>
                <w:iCs w:val="0"/>
                <w:color w:val="000000"/>
                <w:sz w:val="24"/>
                <w:szCs w:val="24"/>
                <w:u w:val="none"/>
                <w:lang w:val="en-US" w:eastAsia="zh-CN"/>
              </w:rPr>
              <w:t>7</w:t>
            </w:r>
          </w:p>
        </w:tc>
        <w:tc>
          <w:tcPr>
            <w:tcW w:w="1298" w:type="dxa"/>
            <w:vAlign w:val="center"/>
          </w:tcPr>
          <w:p w14:paraId="3DC2EFCD">
            <w:pPr>
              <w:keepNext w:val="0"/>
              <w:keepLines w:val="0"/>
              <w:widowControl/>
              <w:suppressLineNumbers w:val="0"/>
              <w:snapToGrid w:val="0"/>
              <w:jc w:val="center"/>
              <w:textAlignment w:val="center"/>
              <w:rPr>
                <w:rFonts w:hint="default" w:ascii="Times New Roman" w:hAnsi="Times New Roman" w:eastAsia="仿宋_GB2312" w:cs="Times New Roman"/>
                <w:sz w:val="24"/>
                <w:szCs w:val="40"/>
                <w:vertAlign w:val="baseline"/>
                <w:lang w:val="en-US" w:eastAsia="zh-CN"/>
              </w:rPr>
            </w:pPr>
            <w:r>
              <w:rPr>
                <w:rFonts w:hint="default" w:ascii="Times New Roman" w:hAnsi="Times New Roman" w:eastAsia="仿宋_GB2312" w:cs="Times New Roman"/>
                <w:i w:val="0"/>
                <w:iCs w:val="0"/>
                <w:color w:val="000000"/>
                <w:kern w:val="0"/>
                <w:sz w:val="24"/>
                <w:szCs w:val="24"/>
                <w:u w:val="none"/>
                <w:lang w:val="en-US" w:eastAsia="zh-CN" w:bidi="ar"/>
              </w:rPr>
              <w:t>江西</w:t>
            </w:r>
          </w:p>
        </w:tc>
        <w:tc>
          <w:tcPr>
            <w:tcW w:w="2770" w:type="dxa"/>
            <w:vAlign w:val="center"/>
          </w:tcPr>
          <w:p w14:paraId="601E67C9">
            <w:pPr>
              <w:keepNext w:val="0"/>
              <w:keepLines w:val="0"/>
              <w:widowControl/>
              <w:suppressLineNumbers w:val="0"/>
              <w:snapToGrid w:val="0"/>
              <w:jc w:val="center"/>
              <w:textAlignment w:val="center"/>
              <w:rPr>
                <w:rFonts w:hint="default" w:ascii="Times New Roman" w:hAnsi="Times New Roman" w:eastAsia="仿宋_GB2312" w:cs="Times New Roman"/>
                <w:sz w:val="24"/>
                <w:szCs w:val="40"/>
                <w:vertAlign w:val="baseline"/>
                <w:lang w:val="en-US" w:eastAsia="zh-CN"/>
              </w:rPr>
            </w:pPr>
            <w:r>
              <w:rPr>
                <w:rFonts w:hint="default" w:ascii="Times New Roman" w:hAnsi="Times New Roman" w:eastAsia="仿宋_GB2312" w:cs="Times New Roman"/>
                <w:i w:val="0"/>
                <w:iCs w:val="0"/>
                <w:color w:val="000000"/>
                <w:kern w:val="0"/>
                <w:sz w:val="24"/>
                <w:szCs w:val="24"/>
                <w:u w:val="none"/>
                <w:lang w:val="en-US" w:eastAsia="zh-CN" w:bidi="ar"/>
              </w:rPr>
              <w:t>江西软件职业技术大学</w:t>
            </w:r>
          </w:p>
        </w:tc>
        <w:tc>
          <w:tcPr>
            <w:tcW w:w="3597" w:type="dxa"/>
            <w:vAlign w:val="center"/>
          </w:tcPr>
          <w:p w14:paraId="2E028250">
            <w:pPr>
              <w:keepNext w:val="0"/>
              <w:keepLines w:val="0"/>
              <w:widowControl/>
              <w:suppressLineNumbers w:val="0"/>
              <w:snapToGrid w:val="0"/>
              <w:jc w:val="center"/>
              <w:textAlignment w:val="center"/>
              <w:rPr>
                <w:rFonts w:hint="default" w:ascii="Times New Roman" w:hAnsi="Times New Roman" w:eastAsia="仿宋_GB2312" w:cs="Times New Roman"/>
                <w:sz w:val="24"/>
                <w:szCs w:val="40"/>
                <w:vertAlign w:val="baseline"/>
                <w:lang w:val="en-US" w:eastAsia="zh-CN"/>
              </w:rPr>
            </w:pPr>
            <w:r>
              <w:rPr>
                <w:rFonts w:hint="default" w:ascii="Times New Roman" w:hAnsi="Times New Roman" w:eastAsia="仿宋_GB2312" w:cs="Times New Roman"/>
                <w:i w:val="0"/>
                <w:iCs w:val="0"/>
                <w:color w:val="000000"/>
                <w:kern w:val="0"/>
                <w:sz w:val="24"/>
                <w:szCs w:val="24"/>
                <w:u w:val="none"/>
                <w:lang w:val="en-US" w:eastAsia="zh-CN" w:bidi="ar"/>
              </w:rPr>
              <w:t>联盟云调度大模型建设及AI赋能课程开发</w:t>
            </w:r>
          </w:p>
        </w:tc>
      </w:tr>
      <w:tr w14:paraId="254CC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857" w:type="dxa"/>
            <w:vAlign w:val="center"/>
          </w:tcPr>
          <w:p w14:paraId="38823C41">
            <w:pPr>
              <w:keepNext w:val="0"/>
              <w:keepLines w:val="0"/>
              <w:widowControl/>
              <w:suppressLineNumbers w:val="0"/>
              <w:snapToGrid w:val="0"/>
              <w:jc w:val="center"/>
              <w:textAlignment w:val="center"/>
              <w:rPr>
                <w:rFonts w:hint="default" w:ascii="Times New Roman" w:hAnsi="Times New Roman" w:eastAsia="黑体" w:cs="Times New Roman"/>
                <w:sz w:val="24"/>
                <w:szCs w:val="40"/>
                <w:vertAlign w:val="baseline"/>
                <w:lang w:val="en-US" w:eastAsia="zh-CN"/>
              </w:rPr>
            </w:pPr>
            <w:r>
              <w:rPr>
                <w:rFonts w:hint="default" w:ascii="Times New Roman" w:hAnsi="Times New Roman" w:eastAsia="黑体" w:cs="Times New Roman"/>
                <w:i w:val="0"/>
                <w:iCs w:val="0"/>
                <w:color w:val="000000"/>
                <w:sz w:val="24"/>
                <w:szCs w:val="24"/>
                <w:u w:val="none"/>
                <w:lang w:val="en-US" w:eastAsia="zh-CN"/>
              </w:rPr>
              <w:t>8</w:t>
            </w:r>
          </w:p>
        </w:tc>
        <w:tc>
          <w:tcPr>
            <w:tcW w:w="1298" w:type="dxa"/>
            <w:vAlign w:val="center"/>
          </w:tcPr>
          <w:p w14:paraId="0512510B">
            <w:pPr>
              <w:keepNext w:val="0"/>
              <w:keepLines w:val="0"/>
              <w:widowControl/>
              <w:suppressLineNumbers w:val="0"/>
              <w:snapToGrid w:val="0"/>
              <w:jc w:val="center"/>
              <w:textAlignment w:val="center"/>
              <w:rPr>
                <w:rFonts w:hint="default" w:ascii="Times New Roman" w:hAnsi="Times New Roman" w:eastAsia="仿宋_GB2312" w:cs="Times New Roman"/>
                <w:sz w:val="24"/>
                <w:szCs w:val="40"/>
                <w:vertAlign w:val="baseline"/>
                <w:lang w:val="en-US" w:eastAsia="zh-CN"/>
              </w:rPr>
            </w:pPr>
            <w:r>
              <w:rPr>
                <w:rFonts w:hint="default" w:ascii="Times New Roman" w:hAnsi="Times New Roman" w:eastAsia="仿宋_GB2312" w:cs="Times New Roman"/>
                <w:i w:val="0"/>
                <w:iCs w:val="0"/>
                <w:color w:val="000000"/>
                <w:kern w:val="0"/>
                <w:sz w:val="24"/>
                <w:szCs w:val="24"/>
                <w:u w:val="none"/>
                <w:lang w:val="en-US" w:eastAsia="zh-CN" w:bidi="ar"/>
              </w:rPr>
              <w:t>山东</w:t>
            </w:r>
          </w:p>
        </w:tc>
        <w:tc>
          <w:tcPr>
            <w:tcW w:w="2770" w:type="dxa"/>
            <w:vAlign w:val="center"/>
          </w:tcPr>
          <w:p w14:paraId="748D5348">
            <w:pPr>
              <w:keepNext w:val="0"/>
              <w:keepLines w:val="0"/>
              <w:widowControl/>
              <w:suppressLineNumbers w:val="0"/>
              <w:snapToGrid w:val="0"/>
              <w:jc w:val="center"/>
              <w:textAlignment w:val="center"/>
              <w:rPr>
                <w:rFonts w:hint="default" w:ascii="Times New Roman" w:hAnsi="Times New Roman" w:eastAsia="仿宋_GB2312" w:cs="Times New Roman"/>
                <w:sz w:val="24"/>
                <w:szCs w:val="40"/>
                <w:vertAlign w:val="baseline"/>
                <w:lang w:val="en-US" w:eastAsia="zh-CN"/>
              </w:rPr>
            </w:pPr>
            <w:r>
              <w:rPr>
                <w:rFonts w:hint="default" w:ascii="Times New Roman" w:hAnsi="Times New Roman" w:eastAsia="仿宋_GB2312" w:cs="Times New Roman"/>
                <w:i w:val="0"/>
                <w:iCs w:val="0"/>
                <w:color w:val="000000"/>
                <w:kern w:val="0"/>
                <w:sz w:val="24"/>
                <w:szCs w:val="24"/>
                <w:u w:val="none"/>
                <w:lang w:val="en-US" w:eastAsia="zh-CN" w:bidi="ar"/>
              </w:rPr>
              <w:t>青岛职业技术学院</w:t>
            </w:r>
          </w:p>
        </w:tc>
        <w:tc>
          <w:tcPr>
            <w:tcW w:w="3597" w:type="dxa"/>
            <w:vAlign w:val="center"/>
          </w:tcPr>
          <w:p w14:paraId="4860419A">
            <w:pPr>
              <w:keepNext w:val="0"/>
              <w:keepLines w:val="0"/>
              <w:widowControl/>
              <w:suppressLineNumbers w:val="0"/>
              <w:snapToGrid w:val="0"/>
              <w:jc w:val="center"/>
              <w:textAlignment w:val="center"/>
              <w:rPr>
                <w:rFonts w:hint="default" w:ascii="Times New Roman" w:hAnsi="Times New Roman" w:eastAsia="仿宋_GB2312" w:cs="Times New Roman"/>
                <w:sz w:val="24"/>
                <w:szCs w:val="40"/>
                <w:vertAlign w:val="baseline"/>
                <w:lang w:val="en-US" w:eastAsia="zh-CN"/>
              </w:rPr>
            </w:pPr>
            <w:r>
              <w:rPr>
                <w:rFonts w:hint="default" w:ascii="Times New Roman" w:hAnsi="Times New Roman" w:eastAsia="仿宋_GB2312" w:cs="Times New Roman"/>
                <w:i w:val="0"/>
                <w:iCs w:val="0"/>
                <w:color w:val="000000"/>
                <w:kern w:val="0"/>
                <w:sz w:val="24"/>
                <w:szCs w:val="24"/>
                <w:u w:val="none"/>
                <w:lang w:val="en-US" w:eastAsia="zh-CN" w:bidi="ar"/>
              </w:rPr>
              <w:t>青云智炼・职教垂类大模型产教融合创新项目</w:t>
            </w:r>
          </w:p>
        </w:tc>
      </w:tr>
      <w:tr w14:paraId="7B42D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857" w:type="dxa"/>
            <w:vAlign w:val="center"/>
          </w:tcPr>
          <w:p w14:paraId="554B407B">
            <w:pPr>
              <w:keepNext w:val="0"/>
              <w:keepLines w:val="0"/>
              <w:widowControl/>
              <w:suppressLineNumbers w:val="0"/>
              <w:snapToGrid w:val="0"/>
              <w:jc w:val="center"/>
              <w:textAlignment w:val="center"/>
              <w:rPr>
                <w:rFonts w:hint="default" w:ascii="Times New Roman" w:hAnsi="Times New Roman" w:eastAsia="黑体" w:cs="Times New Roman"/>
                <w:sz w:val="24"/>
                <w:szCs w:val="40"/>
                <w:vertAlign w:val="baseline"/>
                <w:lang w:val="en-US" w:eastAsia="zh-CN"/>
              </w:rPr>
            </w:pPr>
            <w:r>
              <w:rPr>
                <w:rFonts w:hint="default" w:ascii="Times New Roman" w:hAnsi="Times New Roman" w:eastAsia="黑体" w:cs="Times New Roman"/>
                <w:i w:val="0"/>
                <w:iCs w:val="0"/>
                <w:color w:val="000000"/>
                <w:kern w:val="0"/>
                <w:sz w:val="24"/>
                <w:szCs w:val="24"/>
                <w:u w:val="none"/>
                <w:lang w:val="en-US" w:eastAsia="zh-CN" w:bidi="ar"/>
              </w:rPr>
              <w:t>9</w:t>
            </w:r>
          </w:p>
        </w:tc>
        <w:tc>
          <w:tcPr>
            <w:tcW w:w="1298" w:type="dxa"/>
            <w:vAlign w:val="center"/>
          </w:tcPr>
          <w:p w14:paraId="307AD76C">
            <w:pPr>
              <w:keepNext w:val="0"/>
              <w:keepLines w:val="0"/>
              <w:widowControl/>
              <w:suppressLineNumbers w:val="0"/>
              <w:snapToGrid w:val="0"/>
              <w:jc w:val="center"/>
              <w:textAlignment w:val="center"/>
              <w:rPr>
                <w:rFonts w:hint="default" w:ascii="Times New Roman" w:hAnsi="Times New Roman" w:eastAsia="仿宋_GB2312" w:cs="Times New Roman"/>
                <w:sz w:val="24"/>
                <w:szCs w:val="40"/>
                <w:vertAlign w:val="baseline"/>
                <w:lang w:val="en-US" w:eastAsia="zh-CN"/>
              </w:rPr>
            </w:pPr>
            <w:r>
              <w:rPr>
                <w:rFonts w:hint="default" w:ascii="Times New Roman" w:hAnsi="Times New Roman" w:eastAsia="仿宋_GB2312" w:cs="Times New Roman"/>
                <w:i w:val="0"/>
                <w:iCs w:val="0"/>
                <w:color w:val="000000"/>
                <w:kern w:val="0"/>
                <w:sz w:val="24"/>
                <w:szCs w:val="24"/>
                <w:u w:val="none"/>
                <w:lang w:val="en-US" w:eastAsia="zh-CN" w:bidi="ar"/>
              </w:rPr>
              <w:t>山东</w:t>
            </w:r>
          </w:p>
        </w:tc>
        <w:tc>
          <w:tcPr>
            <w:tcW w:w="2770" w:type="dxa"/>
            <w:vAlign w:val="center"/>
          </w:tcPr>
          <w:p w14:paraId="5B1CC0A1">
            <w:pPr>
              <w:keepNext w:val="0"/>
              <w:keepLines w:val="0"/>
              <w:widowControl/>
              <w:suppressLineNumbers w:val="0"/>
              <w:snapToGrid w:val="0"/>
              <w:jc w:val="center"/>
              <w:textAlignment w:val="center"/>
              <w:rPr>
                <w:rFonts w:hint="default" w:ascii="Times New Roman" w:hAnsi="Times New Roman" w:eastAsia="仿宋_GB2312" w:cs="Times New Roman"/>
                <w:sz w:val="24"/>
                <w:szCs w:val="40"/>
                <w:vertAlign w:val="baseline"/>
                <w:lang w:val="en-US" w:eastAsia="zh-CN"/>
              </w:rPr>
            </w:pPr>
            <w:r>
              <w:rPr>
                <w:rFonts w:hint="default" w:ascii="Times New Roman" w:hAnsi="Times New Roman" w:eastAsia="仿宋_GB2312" w:cs="Times New Roman"/>
                <w:i w:val="0"/>
                <w:iCs w:val="0"/>
                <w:color w:val="000000"/>
                <w:kern w:val="0"/>
                <w:sz w:val="24"/>
                <w:szCs w:val="24"/>
                <w:u w:val="none"/>
                <w:lang w:val="en-US" w:eastAsia="zh-CN" w:bidi="ar"/>
              </w:rPr>
              <w:t>淄博职业技术大学</w:t>
            </w:r>
          </w:p>
        </w:tc>
        <w:tc>
          <w:tcPr>
            <w:tcW w:w="3597" w:type="dxa"/>
            <w:vAlign w:val="center"/>
          </w:tcPr>
          <w:p w14:paraId="4BFC3D75">
            <w:pPr>
              <w:keepNext w:val="0"/>
              <w:keepLines w:val="0"/>
              <w:widowControl/>
              <w:suppressLineNumbers w:val="0"/>
              <w:snapToGrid w:val="0"/>
              <w:jc w:val="center"/>
              <w:textAlignment w:val="center"/>
              <w:rPr>
                <w:rFonts w:hint="default" w:ascii="Times New Roman" w:hAnsi="Times New Roman" w:eastAsia="仿宋_GB2312" w:cs="Times New Roman"/>
                <w:sz w:val="24"/>
                <w:szCs w:val="40"/>
                <w:vertAlign w:val="baseline"/>
                <w:lang w:val="en-US" w:eastAsia="zh-CN"/>
              </w:rPr>
            </w:pPr>
            <w:r>
              <w:rPr>
                <w:rFonts w:hint="default" w:ascii="Times New Roman" w:hAnsi="Times New Roman" w:eastAsia="仿宋_GB2312" w:cs="Times New Roman"/>
                <w:i w:val="0"/>
                <w:iCs w:val="0"/>
                <w:color w:val="000000"/>
                <w:kern w:val="0"/>
                <w:sz w:val="24"/>
                <w:szCs w:val="24"/>
                <w:u w:val="none"/>
                <w:lang w:val="en-US" w:eastAsia="zh-CN" w:bidi="ar"/>
              </w:rPr>
              <w:t>云计算专业领域垂类模型共建与AI赋能课程开发项目</w:t>
            </w:r>
          </w:p>
        </w:tc>
      </w:tr>
      <w:tr w14:paraId="1AD78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857" w:type="dxa"/>
            <w:vAlign w:val="center"/>
          </w:tcPr>
          <w:p w14:paraId="25D85E7D">
            <w:pPr>
              <w:keepNext w:val="0"/>
              <w:keepLines w:val="0"/>
              <w:widowControl/>
              <w:suppressLineNumbers w:val="0"/>
              <w:snapToGrid w:val="0"/>
              <w:jc w:val="center"/>
              <w:textAlignment w:val="center"/>
              <w:rPr>
                <w:rFonts w:hint="default" w:ascii="Times New Roman" w:hAnsi="Times New Roman" w:eastAsia="黑体" w:cs="Times New Roman"/>
                <w:sz w:val="24"/>
                <w:szCs w:val="40"/>
                <w:vertAlign w:val="baseline"/>
                <w:lang w:val="en-US" w:eastAsia="zh-CN"/>
              </w:rPr>
            </w:pPr>
            <w:r>
              <w:rPr>
                <w:rFonts w:hint="default" w:ascii="Times New Roman" w:hAnsi="Times New Roman" w:eastAsia="黑体" w:cs="Times New Roman"/>
                <w:i w:val="0"/>
                <w:iCs w:val="0"/>
                <w:color w:val="000000"/>
                <w:kern w:val="0"/>
                <w:sz w:val="24"/>
                <w:szCs w:val="24"/>
                <w:u w:val="none"/>
                <w:lang w:val="en-US" w:eastAsia="zh-CN" w:bidi="ar"/>
              </w:rPr>
              <w:t>10</w:t>
            </w:r>
          </w:p>
        </w:tc>
        <w:tc>
          <w:tcPr>
            <w:tcW w:w="1298" w:type="dxa"/>
            <w:vAlign w:val="center"/>
          </w:tcPr>
          <w:p w14:paraId="2DA161C5">
            <w:pPr>
              <w:keepNext w:val="0"/>
              <w:keepLines w:val="0"/>
              <w:widowControl/>
              <w:suppressLineNumbers w:val="0"/>
              <w:snapToGrid w:val="0"/>
              <w:jc w:val="center"/>
              <w:textAlignment w:val="center"/>
              <w:rPr>
                <w:rFonts w:hint="default" w:ascii="Times New Roman" w:hAnsi="Times New Roman" w:eastAsia="仿宋_GB2312" w:cs="Times New Roman"/>
                <w:sz w:val="24"/>
                <w:szCs w:val="40"/>
                <w:vertAlign w:val="baseline"/>
                <w:lang w:val="en-US" w:eastAsia="zh-CN"/>
              </w:rPr>
            </w:pPr>
            <w:r>
              <w:rPr>
                <w:rFonts w:hint="default" w:ascii="Times New Roman" w:hAnsi="Times New Roman" w:eastAsia="仿宋_GB2312" w:cs="Times New Roman"/>
                <w:i w:val="0"/>
                <w:iCs w:val="0"/>
                <w:color w:val="000000"/>
                <w:kern w:val="0"/>
                <w:sz w:val="24"/>
                <w:szCs w:val="24"/>
                <w:u w:val="none"/>
                <w:lang w:val="en-US" w:eastAsia="zh-CN" w:bidi="ar"/>
              </w:rPr>
              <w:t>湖北</w:t>
            </w:r>
          </w:p>
        </w:tc>
        <w:tc>
          <w:tcPr>
            <w:tcW w:w="2770" w:type="dxa"/>
            <w:vAlign w:val="center"/>
          </w:tcPr>
          <w:p w14:paraId="658BC959">
            <w:pPr>
              <w:keepNext w:val="0"/>
              <w:keepLines w:val="0"/>
              <w:widowControl/>
              <w:suppressLineNumbers w:val="0"/>
              <w:snapToGrid w:val="0"/>
              <w:jc w:val="center"/>
              <w:textAlignment w:val="center"/>
              <w:rPr>
                <w:rFonts w:hint="default" w:ascii="Times New Roman" w:hAnsi="Times New Roman" w:eastAsia="仿宋_GB2312" w:cs="Times New Roman"/>
                <w:sz w:val="24"/>
                <w:szCs w:val="40"/>
                <w:vertAlign w:val="baseline"/>
                <w:lang w:val="en-US" w:eastAsia="zh-CN"/>
              </w:rPr>
            </w:pPr>
            <w:r>
              <w:rPr>
                <w:rFonts w:hint="default" w:ascii="Times New Roman" w:hAnsi="Times New Roman" w:eastAsia="仿宋_GB2312" w:cs="Times New Roman"/>
                <w:i w:val="0"/>
                <w:iCs w:val="0"/>
                <w:color w:val="000000"/>
                <w:kern w:val="0"/>
                <w:sz w:val="24"/>
                <w:szCs w:val="24"/>
                <w:u w:val="none"/>
                <w:lang w:val="en-US" w:eastAsia="zh-CN" w:bidi="ar"/>
              </w:rPr>
              <w:t>湖北科技职业学院</w:t>
            </w:r>
          </w:p>
        </w:tc>
        <w:tc>
          <w:tcPr>
            <w:tcW w:w="3597" w:type="dxa"/>
            <w:vAlign w:val="center"/>
          </w:tcPr>
          <w:p w14:paraId="5821F8EF">
            <w:pPr>
              <w:keepNext w:val="0"/>
              <w:keepLines w:val="0"/>
              <w:widowControl/>
              <w:suppressLineNumbers w:val="0"/>
              <w:snapToGrid w:val="0"/>
              <w:jc w:val="center"/>
              <w:textAlignment w:val="center"/>
              <w:rPr>
                <w:rFonts w:hint="default" w:ascii="Times New Roman" w:hAnsi="Times New Roman" w:eastAsia="仿宋_GB2312" w:cs="Times New Roman"/>
                <w:sz w:val="24"/>
                <w:szCs w:val="40"/>
                <w:vertAlign w:val="baseline"/>
                <w:lang w:val="en-US" w:eastAsia="zh-CN"/>
              </w:rPr>
            </w:pPr>
            <w:r>
              <w:rPr>
                <w:rFonts w:hint="default" w:ascii="Times New Roman" w:hAnsi="Times New Roman" w:eastAsia="仿宋_GB2312" w:cs="Times New Roman"/>
                <w:i w:val="0"/>
                <w:iCs w:val="0"/>
                <w:color w:val="000000"/>
                <w:kern w:val="0"/>
                <w:sz w:val="24"/>
                <w:szCs w:val="24"/>
                <w:u w:val="none"/>
                <w:lang w:val="en-US" w:eastAsia="zh-CN" w:bidi="ar"/>
              </w:rPr>
              <w:t>基于阿里云通义大模型的云计算领域垂类模型建设与人才培养项目</w:t>
            </w:r>
          </w:p>
        </w:tc>
      </w:tr>
      <w:tr w14:paraId="4FFD1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857" w:type="dxa"/>
            <w:vAlign w:val="center"/>
          </w:tcPr>
          <w:p w14:paraId="0629AD7C">
            <w:pPr>
              <w:keepNext w:val="0"/>
              <w:keepLines w:val="0"/>
              <w:widowControl/>
              <w:suppressLineNumbers w:val="0"/>
              <w:snapToGrid w:val="0"/>
              <w:jc w:val="center"/>
              <w:textAlignment w:val="center"/>
              <w:rPr>
                <w:rFonts w:hint="default" w:ascii="Times New Roman" w:hAnsi="Times New Roman" w:eastAsia="黑体" w:cs="Times New Roman"/>
                <w:sz w:val="24"/>
                <w:szCs w:val="40"/>
                <w:vertAlign w:val="baseline"/>
                <w:lang w:val="en-US" w:eastAsia="zh-CN"/>
              </w:rPr>
            </w:pPr>
            <w:r>
              <w:rPr>
                <w:rFonts w:hint="default" w:ascii="Times New Roman" w:hAnsi="Times New Roman" w:eastAsia="黑体" w:cs="Times New Roman"/>
                <w:i w:val="0"/>
                <w:iCs w:val="0"/>
                <w:color w:val="000000"/>
                <w:kern w:val="0"/>
                <w:sz w:val="24"/>
                <w:szCs w:val="24"/>
                <w:u w:val="none"/>
                <w:lang w:val="en-US" w:eastAsia="zh-CN" w:bidi="ar"/>
              </w:rPr>
              <w:t>11</w:t>
            </w:r>
          </w:p>
        </w:tc>
        <w:tc>
          <w:tcPr>
            <w:tcW w:w="1298" w:type="dxa"/>
            <w:vAlign w:val="center"/>
          </w:tcPr>
          <w:p w14:paraId="484C7536">
            <w:pPr>
              <w:keepNext w:val="0"/>
              <w:keepLines w:val="0"/>
              <w:widowControl/>
              <w:suppressLineNumbers w:val="0"/>
              <w:snapToGrid w:val="0"/>
              <w:jc w:val="center"/>
              <w:textAlignment w:val="center"/>
              <w:rPr>
                <w:rFonts w:hint="default" w:ascii="Times New Roman" w:hAnsi="Times New Roman" w:eastAsia="仿宋_GB2312" w:cs="Times New Roman"/>
                <w:sz w:val="24"/>
                <w:szCs w:val="40"/>
                <w:vertAlign w:val="baseline"/>
                <w:lang w:val="en-US" w:eastAsia="zh-CN"/>
              </w:rPr>
            </w:pPr>
            <w:r>
              <w:rPr>
                <w:rFonts w:hint="default" w:ascii="Times New Roman" w:hAnsi="Times New Roman" w:eastAsia="仿宋_GB2312" w:cs="Times New Roman"/>
                <w:i w:val="0"/>
                <w:iCs w:val="0"/>
                <w:color w:val="000000"/>
                <w:kern w:val="0"/>
                <w:sz w:val="24"/>
                <w:szCs w:val="24"/>
                <w:u w:val="none"/>
                <w:lang w:val="en-US" w:eastAsia="zh-CN" w:bidi="ar"/>
              </w:rPr>
              <w:t>广东</w:t>
            </w:r>
          </w:p>
        </w:tc>
        <w:tc>
          <w:tcPr>
            <w:tcW w:w="2770" w:type="dxa"/>
            <w:vAlign w:val="center"/>
          </w:tcPr>
          <w:p w14:paraId="6444AC92">
            <w:pPr>
              <w:keepNext w:val="0"/>
              <w:keepLines w:val="0"/>
              <w:widowControl/>
              <w:suppressLineNumbers w:val="0"/>
              <w:snapToGrid w:val="0"/>
              <w:jc w:val="center"/>
              <w:textAlignment w:val="center"/>
              <w:rPr>
                <w:rFonts w:hint="default" w:ascii="Times New Roman" w:hAnsi="Times New Roman" w:eastAsia="仿宋_GB2312" w:cs="Times New Roman"/>
                <w:sz w:val="24"/>
                <w:szCs w:val="40"/>
                <w:vertAlign w:val="baseline"/>
                <w:lang w:val="en-US" w:eastAsia="zh-CN"/>
              </w:rPr>
            </w:pPr>
            <w:r>
              <w:rPr>
                <w:rFonts w:hint="default" w:ascii="Times New Roman" w:hAnsi="Times New Roman" w:eastAsia="仿宋_GB2312" w:cs="Times New Roman"/>
                <w:i w:val="0"/>
                <w:iCs w:val="0"/>
                <w:color w:val="000000"/>
                <w:kern w:val="0"/>
                <w:sz w:val="24"/>
                <w:szCs w:val="24"/>
                <w:u w:val="none"/>
                <w:lang w:val="en-US" w:eastAsia="zh-CN" w:bidi="ar"/>
              </w:rPr>
              <w:t>广东理工职业学院</w:t>
            </w:r>
          </w:p>
        </w:tc>
        <w:tc>
          <w:tcPr>
            <w:tcW w:w="3597" w:type="dxa"/>
            <w:vAlign w:val="center"/>
          </w:tcPr>
          <w:p w14:paraId="55A8C099">
            <w:pPr>
              <w:keepNext w:val="0"/>
              <w:keepLines w:val="0"/>
              <w:widowControl/>
              <w:suppressLineNumbers w:val="0"/>
              <w:snapToGrid w:val="0"/>
              <w:jc w:val="center"/>
              <w:textAlignment w:val="center"/>
              <w:rPr>
                <w:rFonts w:hint="default" w:ascii="Times New Roman" w:hAnsi="Times New Roman" w:eastAsia="仿宋_GB2312" w:cs="Times New Roman"/>
                <w:sz w:val="24"/>
                <w:szCs w:val="40"/>
                <w:vertAlign w:val="baseline"/>
                <w:lang w:val="en-US" w:eastAsia="zh-CN"/>
              </w:rPr>
            </w:pP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云物协同，多模互联，绿色慧造，质感未来</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垂类大模型的开发与应用</w:t>
            </w:r>
          </w:p>
        </w:tc>
      </w:tr>
      <w:tr w14:paraId="431F4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857" w:type="dxa"/>
            <w:vAlign w:val="center"/>
          </w:tcPr>
          <w:p w14:paraId="15B192C0">
            <w:pPr>
              <w:keepNext w:val="0"/>
              <w:keepLines w:val="0"/>
              <w:widowControl/>
              <w:suppressLineNumbers w:val="0"/>
              <w:snapToGrid w:val="0"/>
              <w:jc w:val="center"/>
              <w:textAlignment w:val="center"/>
              <w:rPr>
                <w:rFonts w:hint="default" w:ascii="Times New Roman" w:hAnsi="Times New Roman" w:eastAsia="黑体" w:cs="Times New Roman"/>
                <w:sz w:val="24"/>
                <w:szCs w:val="40"/>
                <w:vertAlign w:val="baseline"/>
                <w:lang w:val="en-US" w:eastAsia="zh-CN"/>
              </w:rPr>
            </w:pPr>
            <w:r>
              <w:rPr>
                <w:rFonts w:hint="default" w:ascii="Times New Roman" w:hAnsi="Times New Roman" w:eastAsia="黑体" w:cs="Times New Roman"/>
                <w:i w:val="0"/>
                <w:iCs w:val="0"/>
                <w:color w:val="000000"/>
                <w:kern w:val="0"/>
                <w:sz w:val="24"/>
                <w:szCs w:val="24"/>
                <w:u w:val="none"/>
                <w:lang w:val="en-US" w:eastAsia="zh-CN" w:bidi="ar"/>
              </w:rPr>
              <w:t>12</w:t>
            </w:r>
          </w:p>
        </w:tc>
        <w:tc>
          <w:tcPr>
            <w:tcW w:w="1298" w:type="dxa"/>
            <w:vAlign w:val="center"/>
          </w:tcPr>
          <w:p w14:paraId="2A707F8E">
            <w:pPr>
              <w:keepNext w:val="0"/>
              <w:keepLines w:val="0"/>
              <w:widowControl/>
              <w:suppressLineNumbers w:val="0"/>
              <w:snapToGrid w:val="0"/>
              <w:jc w:val="center"/>
              <w:textAlignment w:val="center"/>
              <w:rPr>
                <w:rFonts w:hint="default" w:ascii="Times New Roman" w:hAnsi="Times New Roman" w:eastAsia="仿宋_GB2312" w:cs="Times New Roman"/>
                <w:sz w:val="24"/>
                <w:szCs w:val="40"/>
                <w:vertAlign w:val="baseline"/>
                <w:lang w:val="en-US" w:eastAsia="zh-CN"/>
              </w:rPr>
            </w:pPr>
            <w:r>
              <w:rPr>
                <w:rFonts w:hint="default" w:ascii="Times New Roman" w:hAnsi="Times New Roman" w:eastAsia="仿宋_GB2312" w:cs="Times New Roman"/>
                <w:i w:val="0"/>
                <w:iCs w:val="0"/>
                <w:color w:val="000000"/>
                <w:kern w:val="0"/>
                <w:sz w:val="24"/>
                <w:szCs w:val="24"/>
                <w:u w:val="none"/>
                <w:lang w:val="en-US" w:eastAsia="zh-CN" w:bidi="ar"/>
              </w:rPr>
              <w:t>广东</w:t>
            </w:r>
          </w:p>
        </w:tc>
        <w:tc>
          <w:tcPr>
            <w:tcW w:w="2770" w:type="dxa"/>
            <w:vAlign w:val="center"/>
          </w:tcPr>
          <w:p w14:paraId="2793FF4D">
            <w:pPr>
              <w:keepNext w:val="0"/>
              <w:keepLines w:val="0"/>
              <w:widowControl/>
              <w:suppressLineNumbers w:val="0"/>
              <w:snapToGrid w:val="0"/>
              <w:jc w:val="center"/>
              <w:textAlignment w:val="center"/>
              <w:rPr>
                <w:rFonts w:hint="default" w:ascii="Times New Roman" w:hAnsi="Times New Roman" w:eastAsia="仿宋_GB2312" w:cs="Times New Roman"/>
                <w:sz w:val="24"/>
                <w:szCs w:val="40"/>
                <w:vertAlign w:val="baseline"/>
                <w:lang w:val="en-US" w:eastAsia="zh-CN"/>
              </w:rPr>
            </w:pPr>
            <w:r>
              <w:rPr>
                <w:rFonts w:hint="default" w:ascii="Times New Roman" w:hAnsi="Times New Roman" w:eastAsia="仿宋_GB2312" w:cs="Times New Roman"/>
                <w:i w:val="0"/>
                <w:iCs w:val="0"/>
                <w:color w:val="000000"/>
                <w:kern w:val="0"/>
                <w:sz w:val="24"/>
                <w:szCs w:val="24"/>
                <w:u w:val="none"/>
                <w:lang w:val="en-US" w:eastAsia="zh-CN" w:bidi="ar"/>
              </w:rPr>
              <w:t>广东农工商职业技术学院</w:t>
            </w:r>
          </w:p>
        </w:tc>
        <w:tc>
          <w:tcPr>
            <w:tcW w:w="3597" w:type="dxa"/>
            <w:vAlign w:val="center"/>
          </w:tcPr>
          <w:p w14:paraId="2401C1D2">
            <w:pPr>
              <w:keepNext w:val="0"/>
              <w:keepLines w:val="0"/>
              <w:widowControl/>
              <w:suppressLineNumbers w:val="0"/>
              <w:snapToGrid w:val="0"/>
              <w:jc w:val="center"/>
              <w:textAlignment w:val="center"/>
              <w:rPr>
                <w:rFonts w:hint="default" w:ascii="Times New Roman" w:hAnsi="Times New Roman" w:eastAsia="仿宋_GB2312" w:cs="Times New Roman"/>
                <w:sz w:val="24"/>
                <w:szCs w:val="40"/>
                <w:vertAlign w:val="baseline"/>
                <w:lang w:val="en-US" w:eastAsia="zh-CN"/>
              </w:rPr>
            </w:pPr>
            <w:r>
              <w:rPr>
                <w:rFonts w:hint="default" w:ascii="Times New Roman" w:hAnsi="Times New Roman" w:eastAsia="仿宋_GB2312" w:cs="Times New Roman"/>
                <w:i w:val="0"/>
                <w:iCs w:val="0"/>
                <w:color w:val="000000"/>
                <w:kern w:val="0"/>
                <w:sz w:val="24"/>
                <w:szCs w:val="24"/>
                <w:u w:val="none"/>
                <w:lang w:val="en-US" w:eastAsia="zh-CN" w:bidi="ar"/>
              </w:rPr>
              <w:t>粤农大模型建设</w:t>
            </w:r>
          </w:p>
        </w:tc>
      </w:tr>
      <w:tr w14:paraId="0A934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857" w:type="dxa"/>
            <w:vAlign w:val="center"/>
          </w:tcPr>
          <w:p w14:paraId="39E2477B">
            <w:pPr>
              <w:keepNext w:val="0"/>
              <w:keepLines w:val="0"/>
              <w:widowControl/>
              <w:suppressLineNumbers w:val="0"/>
              <w:snapToGrid w:val="0"/>
              <w:jc w:val="center"/>
              <w:textAlignment w:val="center"/>
              <w:rPr>
                <w:rFonts w:hint="default" w:ascii="Times New Roman" w:hAnsi="Times New Roman" w:eastAsia="黑体" w:cs="Times New Roman"/>
                <w:sz w:val="24"/>
                <w:szCs w:val="40"/>
                <w:vertAlign w:val="baseline"/>
                <w:lang w:val="en-US" w:eastAsia="zh-CN"/>
              </w:rPr>
            </w:pPr>
            <w:r>
              <w:rPr>
                <w:rFonts w:hint="default" w:ascii="Times New Roman" w:hAnsi="Times New Roman" w:eastAsia="黑体" w:cs="Times New Roman"/>
                <w:i w:val="0"/>
                <w:iCs w:val="0"/>
                <w:color w:val="000000"/>
                <w:sz w:val="24"/>
                <w:szCs w:val="24"/>
                <w:u w:val="none"/>
                <w:lang w:val="en-US" w:eastAsia="zh-CN"/>
              </w:rPr>
              <w:t>13</w:t>
            </w:r>
          </w:p>
        </w:tc>
        <w:tc>
          <w:tcPr>
            <w:tcW w:w="1298" w:type="dxa"/>
            <w:vAlign w:val="center"/>
          </w:tcPr>
          <w:p w14:paraId="2E2B9F95">
            <w:pPr>
              <w:keepNext w:val="0"/>
              <w:keepLines w:val="0"/>
              <w:widowControl/>
              <w:suppressLineNumbers w:val="0"/>
              <w:snapToGrid w:val="0"/>
              <w:jc w:val="center"/>
              <w:textAlignment w:val="center"/>
              <w:rPr>
                <w:rFonts w:hint="default" w:ascii="Times New Roman" w:hAnsi="Times New Roman" w:eastAsia="仿宋_GB2312" w:cs="Times New Roman"/>
                <w:sz w:val="24"/>
                <w:szCs w:val="40"/>
                <w:vertAlign w:val="baseline"/>
                <w:lang w:val="en-US" w:eastAsia="zh-CN"/>
              </w:rPr>
            </w:pPr>
            <w:r>
              <w:rPr>
                <w:rFonts w:hint="default" w:ascii="Times New Roman" w:hAnsi="Times New Roman" w:eastAsia="仿宋_GB2312" w:cs="Times New Roman"/>
                <w:i w:val="0"/>
                <w:iCs w:val="0"/>
                <w:color w:val="000000"/>
                <w:kern w:val="0"/>
                <w:sz w:val="24"/>
                <w:szCs w:val="24"/>
                <w:u w:val="none"/>
                <w:lang w:val="en-US" w:eastAsia="zh-CN" w:bidi="ar"/>
              </w:rPr>
              <w:t>重庆</w:t>
            </w:r>
          </w:p>
        </w:tc>
        <w:tc>
          <w:tcPr>
            <w:tcW w:w="2770" w:type="dxa"/>
            <w:vAlign w:val="center"/>
          </w:tcPr>
          <w:p w14:paraId="3837C3AD">
            <w:pPr>
              <w:keepNext w:val="0"/>
              <w:keepLines w:val="0"/>
              <w:widowControl/>
              <w:suppressLineNumbers w:val="0"/>
              <w:snapToGrid w:val="0"/>
              <w:jc w:val="center"/>
              <w:textAlignment w:val="center"/>
              <w:rPr>
                <w:rFonts w:hint="default" w:ascii="Times New Roman" w:hAnsi="Times New Roman" w:eastAsia="仿宋_GB2312" w:cs="Times New Roman"/>
                <w:sz w:val="24"/>
                <w:szCs w:val="40"/>
                <w:vertAlign w:val="baseline"/>
                <w:lang w:val="en-US" w:eastAsia="zh-CN"/>
              </w:rPr>
            </w:pPr>
            <w:r>
              <w:rPr>
                <w:rFonts w:hint="default" w:ascii="Times New Roman" w:hAnsi="Times New Roman" w:eastAsia="仿宋_GB2312" w:cs="Times New Roman"/>
                <w:i w:val="0"/>
                <w:iCs w:val="0"/>
                <w:color w:val="000000"/>
                <w:kern w:val="0"/>
                <w:sz w:val="24"/>
                <w:szCs w:val="24"/>
                <w:u w:val="none"/>
                <w:lang w:val="en-US" w:eastAsia="zh-CN" w:bidi="ar"/>
              </w:rPr>
              <w:t>重庆三峡职业学院</w:t>
            </w:r>
          </w:p>
        </w:tc>
        <w:tc>
          <w:tcPr>
            <w:tcW w:w="3597" w:type="dxa"/>
            <w:vAlign w:val="center"/>
          </w:tcPr>
          <w:p w14:paraId="48ACD962">
            <w:pPr>
              <w:keepNext w:val="0"/>
              <w:keepLines w:val="0"/>
              <w:widowControl/>
              <w:suppressLineNumbers w:val="0"/>
              <w:snapToGrid w:val="0"/>
              <w:jc w:val="center"/>
              <w:textAlignment w:val="center"/>
              <w:rPr>
                <w:rFonts w:hint="default" w:ascii="Times New Roman" w:hAnsi="Times New Roman" w:eastAsia="仿宋_GB2312" w:cs="Times New Roman"/>
                <w:sz w:val="24"/>
                <w:szCs w:val="40"/>
                <w:vertAlign w:val="baseline"/>
                <w:lang w:val="en-US" w:eastAsia="zh-CN"/>
              </w:rPr>
            </w:pPr>
            <w:r>
              <w:rPr>
                <w:rFonts w:hint="default" w:ascii="Times New Roman" w:hAnsi="Times New Roman" w:eastAsia="仿宋_GB2312" w:cs="Times New Roman"/>
                <w:i w:val="0"/>
                <w:iCs w:val="0"/>
                <w:color w:val="000000"/>
                <w:kern w:val="0"/>
                <w:sz w:val="24"/>
                <w:szCs w:val="24"/>
                <w:u w:val="none"/>
                <w:lang w:val="en-US" w:eastAsia="zh-CN" w:bidi="ar"/>
              </w:rPr>
              <w:t>三峡云智</w:t>
            </w:r>
          </w:p>
        </w:tc>
      </w:tr>
      <w:tr w14:paraId="0114B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857" w:type="dxa"/>
            <w:vAlign w:val="center"/>
          </w:tcPr>
          <w:p w14:paraId="0E169132">
            <w:pPr>
              <w:keepNext w:val="0"/>
              <w:keepLines w:val="0"/>
              <w:widowControl/>
              <w:suppressLineNumbers w:val="0"/>
              <w:snapToGrid w:val="0"/>
              <w:jc w:val="center"/>
              <w:textAlignment w:val="center"/>
              <w:rPr>
                <w:rFonts w:hint="default" w:ascii="Times New Roman" w:hAnsi="Times New Roman" w:eastAsia="黑体" w:cs="Times New Roman"/>
                <w:sz w:val="24"/>
                <w:szCs w:val="40"/>
                <w:vertAlign w:val="baseline"/>
                <w:lang w:val="en-US" w:eastAsia="zh-CN"/>
              </w:rPr>
            </w:pPr>
            <w:r>
              <w:rPr>
                <w:rFonts w:hint="default" w:ascii="Times New Roman" w:hAnsi="Times New Roman" w:eastAsia="黑体" w:cs="Times New Roman"/>
                <w:i w:val="0"/>
                <w:iCs w:val="0"/>
                <w:color w:val="000000"/>
                <w:sz w:val="24"/>
                <w:szCs w:val="24"/>
                <w:u w:val="none"/>
                <w:lang w:val="en-US" w:eastAsia="zh-CN"/>
              </w:rPr>
              <w:t>14</w:t>
            </w:r>
          </w:p>
        </w:tc>
        <w:tc>
          <w:tcPr>
            <w:tcW w:w="1298" w:type="dxa"/>
            <w:vAlign w:val="center"/>
          </w:tcPr>
          <w:p w14:paraId="796B47AD">
            <w:pPr>
              <w:keepNext w:val="0"/>
              <w:keepLines w:val="0"/>
              <w:widowControl/>
              <w:suppressLineNumbers w:val="0"/>
              <w:snapToGrid w:val="0"/>
              <w:jc w:val="center"/>
              <w:textAlignment w:val="center"/>
              <w:rPr>
                <w:rFonts w:hint="default" w:ascii="Times New Roman" w:hAnsi="Times New Roman" w:eastAsia="仿宋_GB2312" w:cs="Times New Roman"/>
                <w:sz w:val="24"/>
                <w:szCs w:val="40"/>
                <w:vertAlign w:val="baseline"/>
                <w:lang w:val="en-US" w:eastAsia="zh-CN"/>
              </w:rPr>
            </w:pPr>
            <w:r>
              <w:rPr>
                <w:rFonts w:hint="default" w:ascii="Times New Roman" w:hAnsi="Times New Roman" w:eastAsia="仿宋_GB2312" w:cs="Times New Roman"/>
                <w:i w:val="0"/>
                <w:iCs w:val="0"/>
                <w:color w:val="000000"/>
                <w:kern w:val="0"/>
                <w:sz w:val="24"/>
                <w:szCs w:val="24"/>
                <w:u w:val="none"/>
                <w:lang w:val="en-US" w:eastAsia="zh-CN" w:bidi="ar"/>
              </w:rPr>
              <w:t>贵州</w:t>
            </w:r>
          </w:p>
        </w:tc>
        <w:tc>
          <w:tcPr>
            <w:tcW w:w="2770" w:type="dxa"/>
            <w:vAlign w:val="center"/>
          </w:tcPr>
          <w:p w14:paraId="414F1984">
            <w:pPr>
              <w:keepNext w:val="0"/>
              <w:keepLines w:val="0"/>
              <w:widowControl/>
              <w:suppressLineNumbers w:val="0"/>
              <w:snapToGrid w:val="0"/>
              <w:jc w:val="center"/>
              <w:textAlignment w:val="center"/>
              <w:rPr>
                <w:rFonts w:hint="default" w:ascii="Times New Roman" w:hAnsi="Times New Roman" w:eastAsia="仿宋_GB2312" w:cs="Times New Roman"/>
                <w:sz w:val="24"/>
                <w:szCs w:val="40"/>
                <w:vertAlign w:val="baseline"/>
                <w:lang w:val="en-US" w:eastAsia="zh-CN"/>
              </w:rPr>
            </w:pPr>
            <w:r>
              <w:rPr>
                <w:rFonts w:hint="default" w:ascii="Times New Roman" w:hAnsi="Times New Roman" w:eastAsia="仿宋_GB2312" w:cs="Times New Roman"/>
                <w:i w:val="0"/>
                <w:iCs w:val="0"/>
                <w:color w:val="000000"/>
                <w:kern w:val="0"/>
                <w:sz w:val="24"/>
                <w:szCs w:val="24"/>
                <w:u w:val="none"/>
                <w:lang w:val="en-US" w:eastAsia="zh-CN" w:bidi="ar"/>
              </w:rPr>
              <w:t>贵州轻工职业大学</w:t>
            </w:r>
          </w:p>
        </w:tc>
        <w:tc>
          <w:tcPr>
            <w:tcW w:w="3597" w:type="dxa"/>
            <w:vAlign w:val="center"/>
          </w:tcPr>
          <w:p w14:paraId="31439A99">
            <w:pPr>
              <w:keepNext w:val="0"/>
              <w:keepLines w:val="0"/>
              <w:widowControl/>
              <w:suppressLineNumbers w:val="0"/>
              <w:snapToGrid w:val="0"/>
              <w:jc w:val="center"/>
              <w:textAlignment w:val="center"/>
              <w:rPr>
                <w:rFonts w:hint="default" w:ascii="Times New Roman" w:hAnsi="Times New Roman" w:eastAsia="仿宋_GB2312" w:cs="Times New Roman"/>
                <w:sz w:val="24"/>
                <w:szCs w:val="40"/>
                <w:vertAlign w:val="baseline"/>
                <w:lang w:val="en-US" w:eastAsia="zh-CN"/>
              </w:rPr>
            </w:pPr>
            <w:r>
              <w:rPr>
                <w:rFonts w:hint="default" w:ascii="Times New Roman" w:hAnsi="Times New Roman" w:eastAsia="仿宋_GB2312" w:cs="Times New Roman"/>
                <w:i w:val="0"/>
                <w:iCs w:val="0"/>
                <w:color w:val="000000"/>
                <w:kern w:val="0"/>
                <w:sz w:val="24"/>
                <w:szCs w:val="24"/>
                <w:u w:val="none"/>
                <w:lang w:val="en-US" w:eastAsia="zh-CN" w:bidi="ar"/>
              </w:rPr>
              <w:t>云计算技术应用专业领域垂类模型建设</w:t>
            </w:r>
          </w:p>
        </w:tc>
      </w:tr>
      <w:tr w14:paraId="24678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857" w:type="dxa"/>
            <w:vAlign w:val="center"/>
          </w:tcPr>
          <w:p w14:paraId="0E5355B1">
            <w:pPr>
              <w:keepNext w:val="0"/>
              <w:keepLines w:val="0"/>
              <w:widowControl/>
              <w:suppressLineNumbers w:val="0"/>
              <w:snapToGrid w:val="0"/>
              <w:jc w:val="center"/>
              <w:textAlignment w:val="center"/>
              <w:rPr>
                <w:rFonts w:hint="default" w:ascii="Times New Roman" w:hAnsi="Times New Roman" w:eastAsia="黑体" w:cs="Times New Roman"/>
                <w:sz w:val="24"/>
                <w:szCs w:val="40"/>
                <w:vertAlign w:val="baseline"/>
                <w:lang w:val="en-US" w:eastAsia="zh-CN"/>
              </w:rPr>
            </w:pPr>
            <w:r>
              <w:rPr>
                <w:rFonts w:hint="default" w:ascii="Times New Roman" w:hAnsi="Times New Roman" w:eastAsia="黑体" w:cs="Times New Roman"/>
                <w:i w:val="0"/>
                <w:iCs w:val="0"/>
                <w:color w:val="000000"/>
                <w:sz w:val="24"/>
                <w:szCs w:val="24"/>
                <w:u w:val="none"/>
                <w:lang w:val="en-US" w:eastAsia="zh-CN"/>
              </w:rPr>
              <w:t>15</w:t>
            </w:r>
          </w:p>
        </w:tc>
        <w:tc>
          <w:tcPr>
            <w:tcW w:w="1298" w:type="dxa"/>
            <w:vAlign w:val="center"/>
          </w:tcPr>
          <w:p w14:paraId="3FA0C7AF">
            <w:pPr>
              <w:keepNext w:val="0"/>
              <w:keepLines w:val="0"/>
              <w:widowControl/>
              <w:suppressLineNumbers w:val="0"/>
              <w:snapToGrid w:val="0"/>
              <w:jc w:val="center"/>
              <w:textAlignment w:val="center"/>
              <w:rPr>
                <w:rFonts w:hint="default" w:ascii="Times New Roman" w:hAnsi="Times New Roman" w:eastAsia="仿宋_GB2312" w:cs="Times New Roman"/>
                <w:sz w:val="24"/>
                <w:szCs w:val="40"/>
                <w:vertAlign w:val="baseline"/>
                <w:lang w:val="en-US" w:eastAsia="zh-CN"/>
              </w:rPr>
            </w:pPr>
            <w:r>
              <w:rPr>
                <w:rFonts w:hint="default" w:ascii="Times New Roman" w:hAnsi="Times New Roman" w:eastAsia="仿宋_GB2312" w:cs="Times New Roman"/>
                <w:i w:val="0"/>
                <w:iCs w:val="0"/>
                <w:color w:val="000000"/>
                <w:kern w:val="0"/>
                <w:sz w:val="24"/>
                <w:szCs w:val="24"/>
                <w:u w:val="none"/>
                <w:lang w:val="en-US" w:eastAsia="zh-CN" w:bidi="ar"/>
              </w:rPr>
              <w:t>甘肃</w:t>
            </w:r>
          </w:p>
        </w:tc>
        <w:tc>
          <w:tcPr>
            <w:tcW w:w="2770" w:type="dxa"/>
            <w:vAlign w:val="center"/>
          </w:tcPr>
          <w:p w14:paraId="1A309974">
            <w:pPr>
              <w:keepNext w:val="0"/>
              <w:keepLines w:val="0"/>
              <w:widowControl/>
              <w:suppressLineNumbers w:val="0"/>
              <w:snapToGrid w:val="0"/>
              <w:jc w:val="center"/>
              <w:textAlignment w:val="center"/>
              <w:rPr>
                <w:rFonts w:hint="default" w:ascii="Times New Roman" w:hAnsi="Times New Roman" w:eastAsia="仿宋_GB2312" w:cs="Times New Roman"/>
                <w:sz w:val="24"/>
                <w:szCs w:val="40"/>
                <w:vertAlign w:val="baseline"/>
                <w:lang w:val="en-US" w:eastAsia="zh-CN"/>
              </w:rPr>
            </w:pPr>
            <w:r>
              <w:rPr>
                <w:rFonts w:hint="default" w:ascii="Times New Roman" w:hAnsi="Times New Roman" w:eastAsia="仿宋_GB2312" w:cs="Times New Roman"/>
                <w:i w:val="0"/>
                <w:iCs w:val="0"/>
                <w:color w:val="000000"/>
                <w:kern w:val="0"/>
                <w:sz w:val="24"/>
                <w:szCs w:val="24"/>
                <w:u w:val="none"/>
                <w:lang w:val="en-US" w:eastAsia="zh-CN" w:bidi="ar"/>
              </w:rPr>
              <w:t>甘肃交通职业技术学院</w:t>
            </w:r>
          </w:p>
        </w:tc>
        <w:tc>
          <w:tcPr>
            <w:tcW w:w="3597" w:type="dxa"/>
            <w:vAlign w:val="center"/>
          </w:tcPr>
          <w:p w14:paraId="19EF5507">
            <w:pPr>
              <w:keepNext w:val="0"/>
              <w:keepLines w:val="0"/>
              <w:widowControl/>
              <w:suppressLineNumbers w:val="0"/>
              <w:snapToGrid w:val="0"/>
              <w:jc w:val="center"/>
              <w:textAlignment w:val="center"/>
              <w:rPr>
                <w:rFonts w:hint="default" w:ascii="Times New Roman" w:hAnsi="Times New Roman" w:eastAsia="仿宋_GB2312" w:cs="Times New Roman"/>
                <w:sz w:val="24"/>
                <w:szCs w:val="40"/>
                <w:vertAlign w:val="baseline"/>
                <w:lang w:val="en-US" w:eastAsia="zh-CN"/>
              </w:rPr>
            </w:pP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智行云图</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AI赋能车路云协同 智能交通优化项目</w:t>
            </w:r>
          </w:p>
        </w:tc>
      </w:tr>
    </w:tbl>
    <w:p w14:paraId="099C879B">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0" w:firstLineChars="0"/>
        <w:textAlignment w:val="auto"/>
        <w:rPr>
          <w:rFonts w:hint="eastAsia" w:ascii="黑体" w:hAnsi="黑体" w:eastAsia="黑体" w:cs="黑体"/>
          <w:sz w:val="32"/>
          <w:szCs w:val="40"/>
          <w:lang w:val="en-US" w:eastAsia="zh-CN"/>
        </w:rPr>
      </w:pPr>
      <w:r>
        <w:rPr>
          <w:rFonts w:hint="eastAsia" w:ascii="Times New Roman" w:hAnsi="Times New Roman" w:eastAsia="黑体" w:cs="Times New Roman"/>
          <w:sz w:val="32"/>
          <w:szCs w:val="32"/>
          <w:lang w:val="en-US" w:eastAsia="zh-CN"/>
        </w:rPr>
        <w:t>人工智能专业领域</w:t>
      </w:r>
      <w:r>
        <w:rPr>
          <w:rFonts w:hint="eastAsia" w:ascii="黑体" w:hAnsi="黑体" w:eastAsia="黑体" w:cs="黑体"/>
          <w:sz w:val="32"/>
          <w:szCs w:val="40"/>
          <w:lang w:val="en-US" w:eastAsia="zh-CN"/>
        </w:rPr>
        <w:t>（</w:t>
      </w:r>
      <w:r>
        <w:rPr>
          <w:rFonts w:hint="default" w:ascii="Times New Roman" w:hAnsi="Times New Roman" w:eastAsia="黑体" w:cs="Times New Roman"/>
          <w:sz w:val="32"/>
          <w:szCs w:val="40"/>
          <w:lang w:val="en-US" w:eastAsia="zh-CN"/>
        </w:rPr>
        <w:t>41</w:t>
      </w:r>
      <w:r>
        <w:rPr>
          <w:rFonts w:hint="eastAsia" w:ascii="黑体" w:hAnsi="黑体" w:eastAsia="黑体" w:cs="黑体"/>
          <w:sz w:val="32"/>
          <w:szCs w:val="40"/>
          <w:lang w:val="en-US" w:eastAsia="zh-CN"/>
        </w:rPr>
        <w:t>所）</w:t>
      </w:r>
    </w:p>
    <w:tbl>
      <w:tblPr>
        <w:tblStyle w:val="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62"/>
        <w:gridCol w:w="1298"/>
        <w:gridCol w:w="2765"/>
        <w:gridCol w:w="3597"/>
      </w:tblGrid>
      <w:tr w14:paraId="5A49F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62" w:type="dxa"/>
            <w:tcBorders>
              <w:top w:val="single" w:color="000000" w:sz="4" w:space="0"/>
              <w:left w:val="single" w:color="000000" w:sz="4" w:space="0"/>
              <w:bottom w:val="single" w:color="000000" w:sz="4" w:space="0"/>
              <w:right w:val="single" w:color="000000" w:sz="4" w:space="0"/>
            </w:tcBorders>
            <w:shd w:val="clear" w:color="000000" w:fill="FFFFFF" w:themeFill="background1"/>
            <w:tcMar>
              <w:top w:w="0" w:type="dxa"/>
              <w:left w:w="108" w:type="dxa"/>
              <w:bottom w:w="0" w:type="dxa"/>
              <w:right w:w="108" w:type="dxa"/>
            </w:tcMar>
            <w:vAlign w:val="center"/>
          </w:tcPr>
          <w:p w14:paraId="6EC68424">
            <w:pPr>
              <w:keepNext w:val="0"/>
              <w:keepLines w:val="0"/>
              <w:widowControl/>
              <w:suppressLineNumbers w:val="0"/>
              <w:jc w:val="center"/>
              <w:textAlignment w:val="center"/>
              <w:rPr>
                <w:rFonts w:hint="default" w:ascii="Times New Roman" w:hAnsi="Times New Roman" w:eastAsia="黑体" w:cs="Times New Roman"/>
                <w:b w:val="0"/>
                <w:bCs w:val="0"/>
                <w:i w:val="0"/>
                <w:iCs w:val="0"/>
                <w:color w:val="000000"/>
                <w:kern w:val="2"/>
                <w:sz w:val="24"/>
                <w:szCs w:val="24"/>
                <w:u w:val="none"/>
                <w:lang w:val="en-US" w:eastAsia="zh-CN" w:bidi="ar-SA"/>
              </w:rPr>
            </w:pPr>
            <w:r>
              <w:rPr>
                <w:rFonts w:hint="default" w:ascii="Times New Roman" w:hAnsi="Times New Roman" w:eastAsia="黑体" w:cs="Times New Roman"/>
                <w:b w:val="0"/>
                <w:bCs w:val="0"/>
                <w:i w:val="0"/>
                <w:iCs w:val="0"/>
                <w:color w:val="000000"/>
                <w:kern w:val="0"/>
                <w:sz w:val="24"/>
                <w:szCs w:val="24"/>
                <w:u w:val="none"/>
                <w:lang w:val="en-US" w:eastAsia="zh-CN" w:bidi="ar"/>
              </w:rPr>
              <w:t>序号</w:t>
            </w:r>
          </w:p>
        </w:tc>
        <w:tc>
          <w:tcPr>
            <w:tcW w:w="1298" w:type="dxa"/>
            <w:tcBorders>
              <w:top w:val="single" w:color="000000" w:sz="4" w:space="0"/>
              <w:left w:val="single" w:color="000000" w:sz="4" w:space="0"/>
              <w:bottom w:val="single" w:color="000000" w:sz="4" w:space="0"/>
              <w:right w:val="single" w:color="000000" w:sz="4" w:space="0"/>
            </w:tcBorders>
            <w:shd w:val="clear" w:color="000000" w:fill="FFFFFF" w:themeFill="background1"/>
            <w:tcMar>
              <w:top w:w="0" w:type="dxa"/>
              <w:left w:w="108" w:type="dxa"/>
              <w:bottom w:w="0" w:type="dxa"/>
              <w:right w:w="108" w:type="dxa"/>
            </w:tcMar>
            <w:vAlign w:val="center"/>
          </w:tcPr>
          <w:p w14:paraId="4DD08D7F">
            <w:pPr>
              <w:keepNext w:val="0"/>
              <w:keepLines w:val="0"/>
              <w:widowControl/>
              <w:suppressLineNumbers w:val="0"/>
              <w:jc w:val="center"/>
              <w:textAlignment w:val="center"/>
              <w:rPr>
                <w:rFonts w:hint="eastAsia" w:ascii="Times New Roman" w:hAnsi="Times New Roman" w:eastAsia="黑体" w:cs="Times New Roman"/>
                <w:b w:val="0"/>
                <w:bCs w:val="0"/>
                <w:i w:val="0"/>
                <w:iCs w:val="0"/>
                <w:color w:val="000000"/>
                <w:kern w:val="2"/>
                <w:sz w:val="24"/>
                <w:szCs w:val="24"/>
                <w:u w:val="none"/>
                <w:lang w:val="en-US" w:eastAsia="zh-CN" w:bidi="ar-SA"/>
              </w:rPr>
            </w:pPr>
            <w:r>
              <w:rPr>
                <w:rFonts w:hint="eastAsia" w:ascii="Times New Roman" w:hAnsi="Times New Roman" w:eastAsia="黑体" w:cs="Times New Roman"/>
                <w:b w:val="0"/>
                <w:bCs w:val="0"/>
                <w:i w:val="0"/>
                <w:iCs w:val="0"/>
                <w:color w:val="000000"/>
                <w:sz w:val="24"/>
                <w:szCs w:val="24"/>
                <w:u w:val="none"/>
                <w:lang w:val="en-US" w:eastAsia="zh-CN"/>
              </w:rPr>
              <w:t>所属省份</w:t>
            </w:r>
          </w:p>
        </w:tc>
        <w:tc>
          <w:tcPr>
            <w:tcW w:w="2765" w:type="dxa"/>
            <w:tcBorders>
              <w:top w:val="single" w:color="000000" w:sz="4" w:space="0"/>
              <w:left w:val="single" w:color="000000" w:sz="4" w:space="0"/>
              <w:bottom w:val="single" w:color="000000" w:sz="4" w:space="0"/>
              <w:right w:val="single" w:color="000000" w:sz="4" w:space="0"/>
            </w:tcBorders>
            <w:shd w:val="clear" w:color="000000" w:fill="FFFFFF" w:themeFill="background1"/>
            <w:tcMar>
              <w:top w:w="0" w:type="dxa"/>
              <w:left w:w="108" w:type="dxa"/>
              <w:bottom w:w="0" w:type="dxa"/>
              <w:right w:w="108" w:type="dxa"/>
            </w:tcMar>
            <w:vAlign w:val="center"/>
          </w:tcPr>
          <w:p w14:paraId="6EC02F49">
            <w:pPr>
              <w:keepNext w:val="0"/>
              <w:keepLines w:val="0"/>
              <w:widowControl/>
              <w:suppressLineNumbers w:val="0"/>
              <w:jc w:val="center"/>
              <w:textAlignment w:val="center"/>
              <w:rPr>
                <w:rFonts w:hint="default" w:ascii="Times New Roman" w:hAnsi="Times New Roman" w:eastAsia="黑体" w:cs="Times New Roman"/>
                <w:b w:val="0"/>
                <w:bCs w:val="0"/>
                <w:i w:val="0"/>
                <w:iCs w:val="0"/>
                <w:color w:val="000000"/>
                <w:kern w:val="2"/>
                <w:sz w:val="24"/>
                <w:szCs w:val="24"/>
                <w:u w:val="none"/>
                <w:lang w:val="en-US" w:eastAsia="zh-CN" w:bidi="ar-SA"/>
              </w:rPr>
            </w:pPr>
            <w:r>
              <w:rPr>
                <w:rFonts w:hint="default" w:ascii="Times New Roman" w:hAnsi="Times New Roman" w:eastAsia="黑体" w:cs="Times New Roman"/>
                <w:b w:val="0"/>
                <w:bCs w:val="0"/>
                <w:i w:val="0"/>
                <w:iCs w:val="0"/>
                <w:color w:val="000000"/>
                <w:kern w:val="0"/>
                <w:sz w:val="24"/>
                <w:szCs w:val="24"/>
                <w:u w:val="none"/>
                <w:lang w:val="en-US" w:eastAsia="zh-CN" w:bidi="ar"/>
              </w:rPr>
              <w:t>学校名称</w:t>
            </w:r>
          </w:p>
        </w:tc>
        <w:tc>
          <w:tcPr>
            <w:tcW w:w="3597" w:type="dxa"/>
            <w:tcBorders>
              <w:top w:val="single" w:color="000000" w:sz="4" w:space="0"/>
              <w:left w:val="single" w:color="000000" w:sz="4" w:space="0"/>
              <w:bottom w:val="single" w:color="000000" w:sz="4" w:space="0"/>
              <w:right w:val="single" w:color="000000" w:sz="4" w:space="0"/>
            </w:tcBorders>
            <w:shd w:val="clear" w:color="000000" w:fill="FFFFFF" w:themeFill="background1"/>
            <w:tcMar>
              <w:top w:w="0" w:type="dxa"/>
              <w:left w:w="108" w:type="dxa"/>
              <w:bottom w:w="0" w:type="dxa"/>
              <w:right w:w="108" w:type="dxa"/>
            </w:tcMar>
            <w:vAlign w:val="center"/>
          </w:tcPr>
          <w:p w14:paraId="450C992E">
            <w:pPr>
              <w:keepNext w:val="0"/>
              <w:keepLines w:val="0"/>
              <w:widowControl/>
              <w:suppressLineNumbers w:val="0"/>
              <w:jc w:val="center"/>
              <w:textAlignment w:val="center"/>
              <w:rPr>
                <w:rFonts w:hint="default" w:ascii="Times New Roman" w:hAnsi="Times New Roman" w:eastAsia="黑体" w:cs="Times New Roman"/>
                <w:b w:val="0"/>
                <w:bCs w:val="0"/>
                <w:i w:val="0"/>
                <w:iCs w:val="0"/>
                <w:color w:val="000000"/>
                <w:kern w:val="2"/>
                <w:sz w:val="24"/>
                <w:szCs w:val="24"/>
                <w:u w:val="none"/>
                <w:lang w:val="en-US" w:eastAsia="zh-CN" w:bidi="ar-SA"/>
              </w:rPr>
            </w:pPr>
            <w:r>
              <w:rPr>
                <w:rFonts w:hint="default" w:ascii="Times New Roman" w:hAnsi="Times New Roman" w:eastAsia="黑体" w:cs="Times New Roman"/>
                <w:b w:val="0"/>
                <w:bCs w:val="0"/>
                <w:i w:val="0"/>
                <w:iCs w:val="0"/>
                <w:color w:val="000000"/>
                <w:kern w:val="0"/>
                <w:sz w:val="24"/>
                <w:szCs w:val="24"/>
                <w:u w:val="none"/>
                <w:lang w:val="en-US" w:eastAsia="zh-CN" w:bidi="ar"/>
              </w:rPr>
              <w:t>项目名称</w:t>
            </w:r>
          </w:p>
        </w:tc>
      </w:tr>
      <w:tr w14:paraId="7A403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8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7C120E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130F1A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天津</w:t>
            </w:r>
          </w:p>
        </w:tc>
        <w:tc>
          <w:tcPr>
            <w:tcW w:w="276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08DB34C">
            <w:pPr>
              <w:keepNext w:val="0"/>
              <w:keepLines w:val="0"/>
              <w:widowControl/>
              <w:suppressLineNumbers w:val="0"/>
              <w:jc w:val="center"/>
              <w:textAlignment w:val="center"/>
              <w:rPr>
                <w:rFonts w:hint="default" w:ascii="Times New Roman" w:hAnsi="Times New Roman" w:eastAsia="仿宋_GB2312" w:cs="Times New Roman"/>
                <w:i w:val="0"/>
                <w:iCs w:val="0"/>
                <w:color w:val="000000" w:themeColor="text1"/>
                <w:sz w:val="24"/>
                <w:szCs w:val="24"/>
                <w:u w:val="none"/>
                <w14:textFill>
                  <w14:solidFill>
                    <w14:schemeClr w14:val="tx1"/>
                  </w14:solidFill>
                </w14:textFill>
              </w:rPr>
            </w:pPr>
            <w: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天津铁道职业技术学院</w:t>
            </w:r>
          </w:p>
        </w:tc>
        <w:tc>
          <w:tcPr>
            <w:tcW w:w="359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993F1D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人工智能赋能铁路电务行业垂类模型开发与应用</w:t>
            </w:r>
          </w:p>
        </w:tc>
      </w:tr>
      <w:tr w14:paraId="7F3EF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jc w:val="center"/>
        </w:trPr>
        <w:tc>
          <w:tcPr>
            <w:tcW w:w="8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C5E1DBB">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lang w:val="en-US" w:eastAsia="zh-CN"/>
              </w:rPr>
            </w:pPr>
            <w:r>
              <w:rPr>
                <w:rFonts w:hint="eastAsia" w:ascii="Times New Roman" w:hAnsi="Times New Roman" w:eastAsia="仿宋_GB2312" w:cs="Times New Roman"/>
                <w:i w:val="0"/>
                <w:iCs w:val="0"/>
                <w:color w:val="000000"/>
                <w:sz w:val="24"/>
                <w:szCs w:val="24"/>
                <w:u w:val="none"/>
                <w:lang w:val="en-US" w:eastAsia="zh-CN"/>
              </w:rPr>
              <w:t>2</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4553C8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河北</w:t>
            </w:r>
          </w:p>
        </w:tc>
        <w:tc>
          <w:tcPr>
            <w:tcW w:w="276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192E518">
            <w:pPr>
              <w:keepNext w:val="0"/>
              <w:keepLines w:val="0"/>
              <w:widowControl/>
              <w:suppressLineNumbers w:val="0"/>
              <w:jc w:val="center"/>
              <w:textAlignment w:val="center"/>
              <w:rPr>
                <w:rFonts w:hint="default" w:ascii="Times New Roman" w:hAnsi="Times New Roman" w:eastAsia="仿宋_GB2312" w:cs="Times New Roman"/>
                <w:i w:val="0"/>
                <w:iCs w:val="0"/>
                <w:color w:val="000000" w:themeColor="text1"/>
                <w:sz w:val="24"/>
                <w:szCs w:val="24"/>
                <w:u w:val="none"/>
                <w14:textFill>
                  <w14:solidFill>
                    <w14:schemeClr w14:val="tx1"/>
                  </w14:solidFill>
                </w14:textFill>
              </w:rPr>
            </w:pPr>
            <w: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河北工业职业技术大学</w:t>
            </w:r>
          </w:p>
        </w:tc>
        <w:tc>
          <w:tcPr>
            <w:tcW w:w="359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44A6CE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匠诣垂域：构建大模型支撑的AI课程生态与产教融合模型矩阵</w:t>
            </w:r>
          </w:p>
        </w:tc>
      </w:tr>
      <w:tr w14:paraId="16EE4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8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AAA88F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lang w:val="en-US" w:eastAsia="zh-CN"/>
              </w:rPr>
            </w:pPr>
            <w:r>
              <w:rPr>
                <w:rFonts w:hint="eastAsia" w:ascii="Times New Roman" w:hAnsi="Times New Roman" w:eastAsia="仿宋_GB2312" w:cs="Times New Roman"/>
                <w:i w:val="0"/>
                <w:iCs w:val="0"/>
                <w:color w:val="000000"/>
                <w:sz w:val="24"/>
                <w:szCs w:val="24"/>
                <w:u w:val="none"/>
                <w:lang w:val="en-US" w:eastAsia="zh-CN"/>
              </w:rPr>
              <w:t>3</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872D6A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河北</w:t>
            </w:r>
          </w:p>
        </w:tc>
        <w:tc>
          <w:tcPr>
            <w:tcW w:w="276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649C7F1">
            <w:pPr>
              <w:keepNext w:val="0"/>
              <w:keepLines w:val="0"/>
              <w:widowControl/>
              <w:suppressLineNumbers w:val="0"/>
              <w:jc w:val="center"/>
              <w:textAlignment w:val="center"/>
              <w:rPr>
                <w:rFonts w:hint="default" w:ascii="Times New Roman" w:hAnsi="Times New Roman" w:eastAsia="仿宋_GB2312" w:cs="Times New Roman"/>
                <w:i w:val="0"/>
                <w:iCs w:val="0"/>
                <w:color w:val="000000" w:themeColor="text1"/>
                <w:sz w:val="24"/>
                <w:szCs w:val="24"/>
                <w:u w:val="none"/>
                <w14:textFill>
                  <w14:solidFill>
                    <w14:schemeClr w14:val="tx1"/>
                  </w14:solidFill>
                </w14:textFill>
              </w:rPr>
            </w:pPr>
            <w: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河北软件职业技术学院</w:t>
            </w:r>
          </w:p>
        </w:tc>
        <w:tc>
          <w:tcPr>
            <w:tcW w:w="359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5F1A86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智教云航</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职业教育专业大模型建设</w:t>
            </w:r>
          </w:p>
        </w:tc>
      </w:tr>
      <w:tr w14:paraId="4BBEB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8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55C4D5D">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lang w:val="en-US" w:eastAsia="zh-CN"/>
              </w:rPr>
            </w:pPr>
            <w:r>
              <w:rPr>
                <w:rFonts w:hint="eastAsia" w:ascii="Times New Roman" w:hAnsi="Times New Roman" w:eastAsia="仿宋_GB2312" w:cs="Times New Roman"/>
                <w:i w:val="0"/>
                <w:iCs w:val="0"/>
                <w:color w:val="000000"/>
                <w:sz w:val="24"/>
                <w:szCs w:val="24"/>
                <w:u w:val="none"/>
                <w:lang w:val="en-US" w:eastAsia="zh-CN"/>
              </w:rPr>
              <w:t>4</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BC6228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内蒙古</w:t>
            </w:r>
          </w:p>
        </w:tc>
        <w:tc>
          <w:tcPr>
            <w:tcW w:w="276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7C394C3">
            <w:pPr>
              <w:keepNext w:val="0"/>
              <w:keepLines w:val="0"/>
              <w:widowControl/>
              <w:suppressLineNumbers w:val="0"/>
              <w:jc w:val="center"/>
              <w:textAlignment w:val="center"/>
              <w:rPr>
                <w:rFonts w:hint="default" w:ascii="Times New Roman" w:hAnsi="Times New Roman" w:eastAsia="仿宋_GB2312" w:cs="Times New Roman"/>
                <w:i w:val="0"/>
                <w:iCs w:val="0"/>
                <w:color w:val="000000" w:themeColor="text1"/>
                <w:sz w:val="24"/>
                <w:szCs w:val="24"/>
                <w:u w:val="none"/>
                <w14:textFill>
                  <w14:solidFill>
                    <w14:schemeClr w14:val="tx1"/>
                  </w14:solidFill>
                </w14:textFill>
              </w:rPr>
            </w:pPr>
            <w: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鄂尔多斯职业学院</w:t>
            </w:r>
          </w:p>
        </w:tc>
        <w:tc>
          <w:tcPr>
            <w:tcW w:w="359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CF12FF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鄂尔多斯职业学院人工智能专业垂类模型建设项目</w:t>
            </w:r>
          </w:p>
        </w:tc>
      </w:tr>
      <w:tr w14:paraId="562A5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tcW w:w="8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194B43A">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lang w:val="en-US" w:eastAsia="zh-CN"/>
              </w:rPr>
            </w:pPr>
            <w:r>
              <w:rPr>
                <w:rFonts w:hint="eastAsia" w:ascii="Times New Roman" w:hAnsi="Times New Roman" w:eastAsia="仿宋_GB2312" w:cs="Times New Roman"/>
                <w:i w:val="0"/>
                <w:iCs w:val="0"/>
                <w:color w:val="000000"/>
                <w:sz w:val="24"/>
                <w:szCs w:val="24"/>
                <w:u w:val="none"/>
                <w:lang w:val="en-US" w:eastAsia="zh-CN"/>
              </w:rPr>
              <w:t>5</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862CFF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内蒙古</w:t>
            </w:r>
          </w:p>
        </w:tc>
        <w:tc>
          <w:tcPr>
            <w:tcW w:w="276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404C5DF">
            <w:pPr>
              <w:keepNext w:val="0"/>
              <w:keepLines w:val="0"/>
              <w:widowControl/>
              <w:suppressLineNumbers w:val="0"/>
              <w:jc w:val="center"/>
              <w:textAlignment w:val="center"/>
              <w:rPr>
                <w:rFonts w:hint="default" w:ascii="Times New Roman" w:hAnsi="Times New Roman" w:eastAsia="仿宋_GB2312" w:cs="Times New Roman"/>
                <w:i w:val="0"/>
                <w:iCs w:val="0"/>
                <w:color w:val="000000" w:themeColor="text1"/>
                <w:sz w:val="24"/>
                <w:szCs w:val="24"/>
                <w:u w:val="none"/>
                <w14:textFill>
                  <w14:solidFill>
                    <w14:schemeClr w14:val="tx1"/>
                  </w14:solidFill>
                </w14:textFill>
              </w:rPr>
            </w:pPr>
            <w: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内蒙古电子信息职业技术学院</w:t>
            </w:r>
          </w:p>
        </w:tc>
        <w:tc>
          <w:tcPr>
            <w:tcW w:w="359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5C94B2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职业教育专业领域垂类模型赋能人工智能技术应用专业建设项目</w:t>
            </w:r>
          </w:p>
        </w:tc>
      </w:tr>
      <w:tr w14:paraId="50F43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jc w:val="center"/>
        </w:trPr>
        <w:tc>
          <w:tcPr>
            <w:tcW w:w="8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EB4801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6</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07586B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江苏</w:t>
            </w:r>
          </w:p>
        </w:tc>
        <w:tc>
          <w:tcPr>
            <w:tcW w:w="276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BBC40EB">
            <w:pPr>
              <w:keepNext w:val="0"/>
              <w:keepLines w:val="0"/>
              <w:widowControl/>
              <w:suppressLineNumbers w:val="0"/>
              <w:jc w:val="center"/>
              <w:textAlignment w:val="center"/>
              <w:rPr>
                <w:rFonts w:hint="default" w:ascii="Times New Roman" w:hAnsi="Times New Roman" w:eastAsia="仿宋_GB2312" w:cs="Times New Roman"/>
                <w:i w:val="0"/>
                <w:iCs w:val="0"/>
                <w:color w:val="000000" w:themeColor="text1"/>
                <w:sz w:val="24"/>
                <w:szCs w:val="24"/>
                <w:u w:val="none"/>
                <w14:textFill>
                  <w14:solidFill>
                    <w14:schemeClr w14:val="tx1"/>
                  </w14:solidFill>
                </w14:textFill>
              </w:rPr>
            </w:pPr>
            <w: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江苏建筑职业技术学院</w:t>
            </w:r>
          </w:p>
        </w:tc>
        <w:tc>
          <w:tcPr>
            <w:tcW w:w="359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C61B21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智能建造行业垂类模型建设研究</w:t>
            </w:r>
          </w:p>
        </w:tc>
      </w:tr>
      <w:tr w14:paraId="79D6A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jc w:val="center"/>
        </w:trPr>
        <w:tc>
          <w:tcPr>
            <w:tcW w:w="8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BCD936D">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lang w:val="en-US" w:eastAsia="zh-CN"/>
              </w:rPr>
            </w:pPr>
            <w:r>
              <w:rPr>
                <w:rFonts w:hint="eastAsia" w:ascii="Times New Roman" w:hAnsi="Times New Roman" w:eastAsia="仿宋_GB2312" w:cs="Times New Roman"/>
                <w:i w:val="0"/>
                <w:iCs w:val="0"/>
                <w:color w:val="000000"/>
                <w:sz w:val="24"/>
                <w:szCs w:val="24"/>
                <w:u w:val="none"/>
                <w:lang w:val="en-US" w:eastAsia="zh-CN"/>
              </w:rPr>
              <w:t>7</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0990F6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江苏</w:t>
            </w:r>
          </w:p>
        </w:tc>
        <w:tc>
          <w:tcPr>
            <w:tcW w:w="276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DBE73D2">
            <w:pPr>
              <w:keepNext w:val="0"/>
              <w:keepLines w:val="0"/>
              <w:widowControl/>
              <w:suppressLineNumbers w:val="0"/>
              <w:jc w:val="center"/>
              <w:textAlignment w:val="center"/>
              <w:rPr>
                <w:rFonts w:hint="default" w:ascii="Times New Roman" w:hAnsi="Times New Roman" w:eastAsia="仿宋_GB2312" w:cs="Times New Roman"/>
                <w:i w:val="0"/>
                <w:iCs w:val="0"/>
                <w:color w:val="000000" w:themeColor="text1"/>
                <w:sz w:val="24"/>
                <w:szCs w:val="24"/>
                <w:u w:val="none"/>
                <w14:textFill>
                  <w14:solidFill>
                    <w14:schemeClr w14:val="tx1"/>
                  </w14:solidFill>
                </w14:textFill>
              </w:rPr>
            </w:pPr>
            <w: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江苏食品药品职业技术学院</w:t>
            </w:r>
          </w:p>
        </w:tc>
        <w:tc>
          <w:tcPr>
            <w:tcW w:w="359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9292A4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面向食药应用领域的AI+计算机专业群教学垂类模型创新与实践</w:t>
            </w:r>
          </w:p>
        </w:tc>
      </w:tr>
      <w:tr w14:paraId="213B2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jc w:val="center"/>
        </w:trPr>
        <w:tc>
          <w:tcPr>
            <w:tcW w:w="8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16C9CB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lang w:val="en-US" w:eastAsia="zh-CN"/>
              </w:rPr>
            </w:pPr>
            <w:r>
              <w:rPr>
                <w:rFonts w:hint="eastAsia" w:ascii="Times New Roman" w:hAnsi="Times New Roman" w:eastAsia="仿宋_GB2312" w:cs="Times New Roman"/>
                <w:i w:val="0"/>
                <w:iCs w:val="0"/>
                <w:color w:val="000000"/>
                <w:sz w:val="24"/>
                <w:szCs w:val="24"/>
                <w:u w:val="none"/>
                <w:lang w:val="en-US" w:eastAsia="zh-CN"/>
              </w:rPr>
              <w:t>8</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A9DF59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江苏</w:t>
            </w:r>
          </w:p>
        </w:tc>
        <w:tc>
          <w:tcPr>
            <w:tcW w:w="276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6FD5F65">
            <w:pPr>
              <w:keepNext w:val="0"/>
              <w:keepLines w:val="0"/>
              <w:widowControl/>
              <w:suppressLineNumbers w:val="0"/>
              <w:jc w:val="center"/>
              <w:textAlignment w:val="center"/>
              <w:rPr>
                <w:rFonts w:hint="default" w:ascii="Times New Roman" w:hAnsi="Times New Roman" w:eastAsia="仿宋_GB2312" w:cs="Times New Roman"/>
                <w:i w:val="0"/>
                <w:iCs w:val="0"/>
                <w:color w:val="000000" w:themeColor="text1"/>
                <w:sz w:val="24"/>
                <w:szCs w:val="24"/>
                <w:u w:val="none"/>
                <w14:textFill>
                  <w14:solidFill>
                    <w14:schemeClr w14:val="tx1"/>
                  </w14:solidFill>
                </w14:textFill>
              </w:rPr>
            </w:pPr>
            <w: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南京科技职业学院</w:t>
            </w:r>
          </w:p>
        </w:tc>
        <w:tc>
          <w:tcPr>
            <w:tcW w:w="359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ED004B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人工智能技术专业领域垂直模型建设</w:t>
            </w:r>
          </w:p>
        </w:tc>
      </w:tr>
      <w:tr w14:paraId="4B4DC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8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975DB6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lang w:val="en-US" w:eastAsia="zh-CN"/>
              </w:rPr>
            </w:pPr>
            <w:r>
              <w:rPr>
                <w:rFonts w:hint="eastAsia" w:ascii="Times New Roman" w:hAnsi="Times New Roman" w:eastAsia="仿宋_GB2312" w:cs="Times New Roman"/>
                <w:i w:val="0"/>
                <w:iCs w:val="0"/>
                <w:color w:val="000000"/>
                <w:sz w:val="24"/>
                <w:szCs w:val="24"/>
                <w:u w:val="none"/>
                <w:lang w:val="en-US" w:eastAsia="zh-CN"/>
              </w:rPr>
              <w:t>9</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FA9AB4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江苏</w:t>
            </w:r>
          </w:p>
        </w:tc>
        <w:tc>
          <w:tcPr>
            <w:tcW w:w="276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A3733CE">
            <w:pPr>
              <w:keepNext w:val="0"/>
              <w:keepLines w:val="0"/>
              <w:widowControl/>
              <w:suppressLineNumbers w:val="0"/>
              <w:jc w:val="center"/>
              <w:textAlignment w:val="center"/>
              <w:rPr>
                <w:rFonts w:hint="default" w:ascii="Times New Roman" w:hAnsi="Times New Roman" w:eastAsia="仿宋_GB2312" w:cs="Times New Roman"/>
                <w:i w:val="0"/>
                <w:iCs w:val="0"/>
                <w:color w:val="000000" w:themeColor="text1"/>
                <w:sz w:val="24"/>
                <w:szCs w:val="24"/>
                <w:u w:val="none"/>
                <w14:textFill>
                  <w14:solidFill>
                    <w14:schemeClr w14:val="tx1"/>
                  </w14:solidFill>
                </w14:textFill>
              </w:rPr>
            </w:pPr>
            <w: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南京铁道职业技术学院</w:t>
            </w:r>
          </w:p>
        </w:tc>
        <w:tc>
          <w:tcPr>
            <w:tcW w:w="359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2CD7A7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智慧高铁运维职业教育垂类大模型</w:t>
            </w:r>
          </w:p>
        </w:tc>
      </w:tr>
      <w:tr w14:paraId="65947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8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5CB174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1</w:t>
            </w:r>
            <w:r>
              <w:rPr>
                <w:rFonts w:hint="eastAsia" w:ascii="Times New Roman" w:hAnsi="Times New Roman" w:cs="Times New Roman"/>
                <w:i w:val="0"/>
                <w:iCs w:val="0"/>
                <w:color w:val="000000"/>
                <w:kern w:val="0"/>
                <w:sz w:val="24"/>
                <w:szCs w:val="24"/>
                <w:u w:val="none"/>
                <w:lang w:val="en-US" w:eastAsia="zh-CN" w:bidi="ar"/>
              </w:rPr>
              <w:t>0</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D8BD15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江苏</w:t>
            </w:r>
          </w:p>
        </w:tc>
        <w:tc>
          <w:tcPr>
            <w:tcW w:w="276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A64FC0A">
            <w:pPr>
              <w:keepNext w:val="0"/>
              <w:keepLines w:val="0"/>
              <w:widowControl/>
              <w:suppressLineNumbers w:val="0"/>
              <w:jc w:val="center"/>
              <w:textAlignment w:val="center"/>
              <w:rPr>
                <w:rFonts w:hint="default" w:ascii="Times New Roman" w:hAnsi="Times New Roman" w:eastAsia="仿宋_GB2312" w:cs="Times New Roman"/>
                <w:i w:val="0"/>
                <w:iCs w:val="0"/>
                <w:color w:val="000000" w:themeColor="text1"/>
                <w:sz w:val="24"/>
                <w:szCs w:val="24"/>
                <w:u w:val="none"/>
                <w14:textFill>
                  <w14:solidFill>
                    <w14:schemeClr w14:val="tx1"/>
                  </w14:solidFill>
                </w14:textFill>
              </w:rPr>
            </w:pPr>
            <w: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苏州工业园区服务外包职业学院</w:t>
            </w:r>
          </w:p>
        </w:tc>
        <w:tc>
          <w:tcPr>
            <w:tcW w:w="359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B4C8AF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低空经济AI垂类模型建设与产教融合育人项目</w:t>
            </w:r>
          </w:p>
        </w:tc>
      </w:tr>
      <w:tr w14:paraId="34B48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8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847EF2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1</w:t>
            </w:r>
            <w:r>
              <w:rPr>
                <w:rFonts w:hint="eastAsia" w:ascii="Times New Roman" w:hAnsi="Times New Roman" w:cs="Times New Roman"/>
                <w:i w:val="0"/>
                <w:iCs w:val="0"/>
                <w:color w:val="000000"/>
                <w:kern w:val="0"/>
                <w:sz w:val="24"/>
                <w:szCs w:val="24"/>
                <w:u w:val="none"/>
                <w:lang w:val="en-US" w:eastAsia="zh-CN" w:bidi="ar"/>
              </w:rPr>
              <w:t>1</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742305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江苏</w:t>
            </w:r>
          </w:p>
        </w:tc>
        <w:tc>
          <w:tcPr>
            <w:tcW w:w="276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87DFE14">
            <w:pPr>
              <w:keepNext w:val="0"/>
              <w:keepLines w:val="0"/>
              <w:widowControl/>
              <w:suppressLineNumbers w:val="0"/>
              <w:jc w:val="center"/>
              <w:textAlignment w:val="center"/>
              <w:rPr>
                <w:rFonts w:hint="default" w:ascii="Times New Roman" w:hAnsi="Times New Roman" w:eastAsia="仿宋_GB2312" w:cs="Times New Roman"/>
                <w:i w:val="0"/>
                <w:iCs w:val="0"/>
                <w:color w:val="000000" w:themeColor="text1"/>
                <w:sz w:val="24"/>
                <w:szCs w:val="24"/>
                <w:u w:val="none"/>
                <w14:textFill>
                  <w14:solidFill>
                    <w14:schemeClr w14:val="tx1"/>
                  </w14:solidFill>
                </w14:textFill>
              </w:rPr>
            </w:pPr>
            <w: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苏州工艺美术职业技术学院</w:t>
            </w:r>
          </w:p>
        </w:tc>
        <w:tc>
          <w:tcPr>
            <w:tcW w:w="359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884BAB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基于人工智能的高职艺术设计智能教育项目</w:t>
            </w:r>
          </w:p>
        </w:tc>
      </w:tr>
      <w:tr w14:paraId="7DAB2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8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B21ED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w:t>
            </w:r>
            <w:r>
              <w:rPr>
                <w:rFonts w:hint="eastAsia" w:ascii="Times New Roman" w:hAnsi="Times New Roman" w:cs="Times New Roman"/>
                <w:i w:val="0"/>
                <w:iCs w:val="0"/>
                <w:color w:val="000000"/>
                <w:kern w:val="0"/>
                <w:sz w:val="24"/>
                <w:szCs w:val="24"/>
                <w:u w:val="none"/>
                <w:lang w:val="en-US" w:eastAsia="zh-CN" w:bidi="ar"/>
              </w:rPr>
              <w:t>2</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9F6D64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江苏</w:t>
            </w:r>
          </w:p>
        </w:tc>
        <w:tc>
          <w:tcPr>
            <w:tcW w:w="276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84BAF9D">
            <w:pPr>
              <w:keepNext w:val="0"/>
              <w:keepLines w:val="0"/>
              <w:widowControl/>
              <w:suppressLineNumbers w:val="0"/>
              <w:jc w:val="center"/>
              <w:textAlignment w:val="center"/>
              <w:rPr>
                <w:rFonts w:hint="default" w:ascii="Times New Roman" w:hAnsi="Times New Roman" w:eastAsia="仿宋_GB2312" w:cs="Times New Roman"/>
                <w:i w:val="0"/>
                <w:iCs w:val="0"/>
                <w:color w:val="000000" w:themeColor="text1"/>
                <w:sz w:val="24"/>
                <w:szCs w:val="24"/>
                <w:u w:val="none"/>
                <w14:textFill>
                  <w14:solidFill>
                    <w14:schemeClr w14:val="tx1"/>
                  </w14:solidFill>
                </w14:textFill>
              </w:rPr>
            </w:pPr>
            <w: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无锡科技职业学院</w:t>
            </w:r>
          </w:p>
        </w:tc>
        <w:tc>
          <w:tcPr>
            <w:tcW w:w="359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A57557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区校一体高职人工智能垂类模型应用建设</w:t>
            </w:r>
          </w:p>
        </w:tc>
      </w:tr>
      <w:tr w14:paraId="46B2D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8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29F380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w:t>
            </w:r>
            <w:r>
              <w:rPr>
                <w:rFonts w:hint="eastAsia" w:ascii="Times New Roman" w:hAnsi="Times New Roman" w:cs="Times New Roman"/>
                <w:i w:val="0"/>
                <w:iCs w:val="0"/>
                <w:color w:val="000000"/>
                <w:kern w:val="0"/>
                <w:sz w:val="24"/>
                <w:szCs w:val="24"/>
                <w:u w:val="none"/>
                <w:lang w:val="en-US" w:eastAsia="zh-CN" w:bidi="ar"/>
              </w:rPr>
              <w:t>3</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13B5A3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江苏</w:t>
            </w:r>
          </w:p>
        </w:tc>
        <w:tc>
          <w:tcPr>
            <w:tcW w:w="276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FEBA44B">
            <w:pPr>
              <w:keepNext w:val="0"/>
              <w:keepLines w:val="0"/>
              <w:widowControl/>
              <w:suppressLineNumbers w:val="0"/>
              <w:jc w:val="center"/>
              <w:textAlignment w:val="center"/>
              <w:rPr>
                <w:rFonts w:hint="default" w:ascii="Times New Roman" w:hAnsi="Times New Roman" w:eastAsia="仿宋_GB2312" w:cs="Times New Roman"/>
                <w:i w:val="0"/>
                <w:iCs w:val="0"/>
                <w:color w:val="000000" w:themeColor="text1"/>
                <w:sz w:val="24"/>
                <w:szCs w:val="24"/>
                <w:u w:val="none"/>
                <w:lang w:val="en-US"/>
                <w14:textFill>
                  <w14:solidFill>
                    <w14:schemeClr w14:val="tx1"/>
                  </w14:solidFill>
                </w14:textFill>
              </w:rPr>
            </w:pPr>
            <w: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无锡职业技术</w:t>
            </w:r>
            <w:r>
              <w:rPr>
                <w:rFonts w:hint="eastAsia"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大学</w:t>
            </w:r>
          </w:p>
        </w:tc>
        <w:tc>
          <w:tcPr>
            <w:tcW w:w="359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6EBAC6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云智物联・智造未来</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面向智能制造的人工智能专业领域垂类模型建设与应用</w:t>
            </w:r>
          </w:p>
        </w:tc>
      </w:tr>
      <w:tr w14:paraId="19E72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8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1687EE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w:t>
            </w:r>
            <w:r>
              <w:rPr>
                <w:rFonts w:hint="eastAsia" w:ascii="Times New Roman" w:hAnsi="Times New Roman" w:cs="Times New Roman"/>
                <w:i w:val="0"/>
                <w:iCs w:val="0"/>
                <w:color w:val="000000"/>
                <w:kern w:val="0"/>
                <w:sz w:val="24"/>
                <w:szCs w:val="24"/>
                <w:u w:val="none"/>
                <w:lang w:val="en-US" w:eastAsia="zh-CN" w:bidi="ar"/>
              </w:rPr>
              <w:t>4</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523A29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浙江</w:t>
            </w:r>
          </w:p>
        </w:tc>
        <w:tc>
          <w:tcPr>
            <w:tcW w:w="276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7940AE2">
            <w:pPr>
              <w:keepNext w:val="0"/>
              <w:keepLines w:val="0"/>
              <w:widowControl/>
              <w:suppressLineNumbers w:val="0"/>
              <w:jc w:val="center"/>
              <w:textAlignment w:val="cente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杭州科技职业技术学院</w:t>
            </w:r>
          </w:p>
        </w:tc>
        <w:tc>
          <w:tcPr>
            <w:tcW w:w="359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0843DF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数字经济类专业领域思政垂类大模型建设与应用</w:t>
            </w:r>
          </w:p>
        </w:tc>
      </w:tr>
      <w:tr w14:paraId="54214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8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D3B40D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w:t>
            </w:r>
            <w:r>
              <w:rPr>
                <w:rFonts w:hint="eastAsia" w:ascii="Times New Roman" w:hAnsi="Times New Roman" w:cs="Times New Roman"/>
                <w:i w:val="0"/>
                <w:iCs w:val="0"/>
                <w:color w:val="000000"/>
                <w:kern w:val="0"/>
                <w:sz w:val="24"/>
                <w:szCs w:val="24"/>
                <w:u w:val="none"/>
                <w:lang w:val="en-US" w:eastAsia="zh-CN" w:bidi="ar"/>
              </w:rPr>
              <w:t>5</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22BD8C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浙江</w:t>
            </w:r>
          </w:p>
        </w:tc>
        <w:tc>
          <w:tcPr>
            <w:tcW w:w="276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3360908">
            <w:pPr>
              <w:keepNext w:val="0"/>
              <w:keepLines w:val="0"/>
              <w:widowControl/>
              <w:suppressLineNumbers w:val="0"/>
              <w:jc w:val="center"/>
              <w:textAlignment w:val="cente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宁波职业技术大学</w:t>
            </w:r>
          </w:p>
        </w:tc>
        <w:tc>
          <w:tcPr>
            <w:tcW w:w="359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B7C1EC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人工智能职教垂类大模型训练与AI课程开发</w:t>
            </w:r>
          </w:p>
        </w:tc>
      </w:tr>
      <w:tr w14:paraId="24ECB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jc w:val="center"/>
        </w:trPr>
        <w:tc>
          <w:tcPr>
            <w:tcW w:w="8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AE393E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1</w:t>
            </w:r>
            <w:r>
              <w:rPr>
                <w:rFonts w:hint="eastAsia" w:ascii="Times New Roman" w:hAnsi="Times New Roman" w:cs="Times New Roman"/>
                <w:i w:val="0"/>
                <w:iCs w:val="0"/>
                <w:color w:val="000000"/>
                <w:kern w:val="0"/>
                <w:sz w:val="24"/>
                <w:szCs w:val="24"/>
                <w:u w:val="none"/>
                <w:lang w:val="en-US" w:eastAsia="zh-CN" w:bidi="ar"/>
              </w:rPr>
              <w:t>6</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0CD4BF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浙江</w:t>
            </w:r>
          </w:p>
        </w:tc>
        <w:tc>
          <w:tcPr>
            <w:tcW w:w="276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A1B5D0D">
            <w:pPr>
              <w:keepNext w:val="0"/>
              <w:keepLines w:val="0"/>
              <w:widowControl/>
              <w:suppressLineNumbers w:val="0"/>
              <w:jc w:val="center"/>
              <w:textAlignment w:val="center"/>
              <w:rPr>
                <w:rFonts w:hint="default" w:ascii="Times New Roman" w:hAnsi="Times New Roman" w:eastAsia="仿宋_GB2312" w:cs="Times New Roman"/>
                <w:i w:val="0"/>
                <w:iCs w:val="0"/>
                <w:color w:val="000000" w:themeColor="text1"/>
                <w:sz w:val="24"/>
                <w:szCs w:val="24"/>
                <w:u w:val="none"/>
                <w14:textFill>
                  <w14:solidFill>
                    <w14:schemeClr w14:val="tx1"/>
                  </w14:solidFill>
                </w14:textFill>
              </w:rPr>
            </w:pPr>
            <w: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台州职业技术学院</w:t>
            </w:r>
          </w:p>
        </w:tc>
        <w:tc>
          <w:tcPr>
            <w:tcW w:w="359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4853A1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药都智脑</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台州</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原料药+制剂</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生产技术AI大模型建设与研究</w:t>
            </w:r>
          </w:p>
        </w:tc>
      </w:tr>
      <w:tr w14:paraId="25F4D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8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52C288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w:t>
            </w:r>
            <w:r>
              <w:rPr>
                <w:rFonts w:hint="eastAsia" w:ascii="Times New Roman" w:hAnsi="Times New Roman" w:cs="Times New Roman"/>
                <w:i w:val="0"/>
                <w:iCs w:val="0"/>
                <w:color w:val="000000"/>
                <w:kern w:val="0"/>
                <w:sz w:val="24"/>
                <w:szCs w:val="24"/>
                <w:u w:val="none"/>
                <w:lang w:val="en-US" w:eastAsia="zh-CN" w:bidi="ar"/>
              </w:rPr>
              <w:t>7</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E4509D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浙江</w:t>
            </w:r>
          </w:p>
        </w:tc>
        <w:tc>
          <w:tcPr>
            <w:tcW w:w="276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C42F5E7">
            <w:pPr>
              <w:keepNext w:val="0"/>
              <w:keepLines w:val="0"/>
              <w:widowControl/>
              <w:suppressLineNumbers w:val="0"/>
              <w:jc w:val="center"/>
              <w:textAlignment w:val="cente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温州科技职业学院</w:t>
            </w:r>
          </w:p>
        </w:tc>
        <w:tc>
          <w:tcPr>
            <w:tcW w:w="359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579EA6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人工智能驱动下的智慧农业大模型构建与产业赋能实践</w:t>
            </w:r>
          </w:p>
        </w:tc>
      </w:tr>
      <w:tr w14:paraId="429AB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jc w:val="center"/>
        </w:trPr>
        <w:tc>
          <w:tcPr>
            <w:tcW w:w="8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097703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1</w:t>
            </w:r>
            <w:r>
              <w:rPr>
                <w:rFonts w:hint="eastAsia" w:ascii="Times New Roman" w:hAnsi="Times New Roman" w:cs="Times New Roman"/>
                <w:i w:val="0"/>
                <w:iCs w:val="0"/>
                <w:color w:val="000000"/>
                <w:kern w:val="0"/>
                <w:sz w:val="24"/>
                <w:szCs w:val="24"/>
                <w:u w:val="none"/>
                <w:lang w:val="en-US" w:eastAsia="zh-CN" w:bidi="ar"/>
              </w:rPr>
              <w:t>8</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9BE79F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浙江</w:t>
            </w:r>
          </w:p>
        </w:tc>
        <w:tc>
          <w:tcPr>
            <w:tcW w:w="276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1ACA57D">
            <w:pPr>
              <w:keepNext w:val="0"/>
              <w:keepLines w:val="0"/>
              <w:widowControl/>
              <w:suppressLineNumbers w:val="0"/>
              <w:jc w:val="center"/>
              <w:textAlignment w:val="center"/>
              <w:rPr>
                <w:rFonts w:hint="default" w:ascii="Times New Roman" w:hAnsi="Times New Roman" w:eastAsia="仿宋_GB2312" w:cs="Times New Roman"/>
                <w:i w:val="0"/>
                <w:iCs w:val="0"/>
                <w:color w:val="000000" w:themeColor="text1"/>
                <w:sz w:val="24"/>
                <w:szCs w:val="24"/>
                <w:u w:val="none"/>
                <w14:textFill>
                  <w14:solidFill>
                    <w14:schemeClr w14:val="tx1"/>
                  </w14:solidFill>
                </w14:textFill>
              </w:rPr>
            </w:pPr>
            <w: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浙江建设职业技术学院</w:t>
            </w:r>
          </w:p>
        </w:tc>
        <w:tc>
          <w:tcPr>
            <w:tcW w:w="359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5AB1D1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人工智能专业领域垂类模型建设</w:t>
            </w:r>
          </w:p>
        </w:tc>
      </w:tr>
      <w:tr w14:paraId="69E60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8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D16E69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19</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B8F595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浙江</w:t>
            </w:r>
          </w:p>
        </w:tc>
        <w:tc>
          <w:tcPr>
            <w:tcW w:w="276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8CBEE64">
            <w:pPr>
              <w:keepNext w:val="0"/>
              <w:keepLines w:val="0"/>
              <w:widowControl/>
              <w:suppressLineNumbers w:val="0"/>
              <w:jc w:val="center"/>
              <w:textAlignment w:val="cente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浙江经济职业技术学院</w:t>
            </w:r>
          </w:p>
        </w:tc>
        <w:tc>
          <w:tcPr>
            <w:tcW w:w="359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B27D96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基于大语言模型的课程智能机器人问答系统</w:t>
            </w:r>
          </w:p>
        </w:tc>
      </w:tr>
      <w:tr w14:paraId="11663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jc w:val="center"/>
        </w:trPr>
        <w:tc>
          <w:tcPr>
            <w:tcW w:w="8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BB4C96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20</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38E3FA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浙江</w:t>
            </w:r>
          </w:p>
        </w:tc>
        <w:tc>
          <w:tcPr>
            <w:tcW w:w="276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A203878">
            <w:pPr>
              <w:keepNext w:val="0"/>
              <w:keepLines w:val="0"/>
              <w:widowControl/>
              <w:suppressLineNumbers w:val="0"/>
              <w:jc w:val="center"/>
              <w:textAlignment w:val="cente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浙江商业职业技术学院</w:t>
            </w:r>
          </w:p>
        </w:tc>
        <w:tc>
          <w:tcPr>
            <w:tcW w:w="359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A3E959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人工智能通识课程垂类模型建设与应用</w:t>
            </w:r>
          </w:p>
        </w:tc>
      </w:tr>
      <w:tr w14:paraId="78EF7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jc w:val="center"/>
        </w:trPr>
        <w:tc>
          <w:tcPr>
            <w:tcW w:w="8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FB88E2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w:t>
            </w:r>
            <w:r>
              <w:rPr>
                <w:rFonts w:hint="eastAsia" w:ascii="Times New Roman" w:hAnsi="Times New Roman" w:cs="Times New Roman"/>
                <w:i w:val="0"/>
                <w:iCs w:val="0"/>
                <w:color w:val="000000"/>
                <w:kern w:val="0"/>
                <w:sz w:val="24"/>
                <w:szCs w:val="24"/>
                <w:u w:val="none"/>
                <w:lang w:val="en-US" w:eastAsia="zh-CN" w:bidi="ar"/>
              </w:rPr>
              <w:t>1</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7A9341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安徽</w:t>
            </w:r>
          </w:p>
        </w:tc>
        <w:tc>
          <w:tcPr>
            <w:tcW w:w="276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ECE57CD">
            <w:pPr>
              <w:keepNext w:val="0"/>
              <w:keepLines w:val="0"/>
              <w:widowControl/>
              <w:suppressLineNumbers w:val="0"/>
              <w:jc w:val="center"/>
              <w:textAlignment w:val="cente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安徽水利水电职业技术学院</w:t>
            </w:r>
          </w:p>
        </w:tc>
        <w:tc>
          <w:tcPr>
            <w:tcW w:w="359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6299B8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职业教育人工智能垂类模型训练与应用创新</w:t>
            </w:r>
          </w:p>
        </w:tc>
      </w:tr>
      <w:tr w14:paraId="1332C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8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2D777E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w:t>
            </w:r>
            <w:r>
              <w:rPr>
                <w:rFonts w:hint="eastAsia" w:ascii="Times New Roman" w:hAnsi="Times New Roman" w:cs="Times New Roman"/>
                <w:i w:val="0"/>
                <w:iCs w:val="0"/>
                <w:color w:val="000000"/>
                <w:kern w:val="0"/>
                <w:sz w:val="24"/>
                <w:szCs w:val="24"/>
                <w:u w:val="none"/>
                <w:lang w:val="en-US" w:eastAsia="zh-CN" w:bidi="ar"/>
              </w:rPr>
              <w:t>2</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A78825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安徽</w:t>
            </w:r>
          </w:p>
        </w:tc>
        <w:tc>
          <w:tcPr>
            <w:tcW w:w="276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5BEB632">
            <w:pPr>
              <w:keepNext w:val="0"/>
              <w:keepLines w:val="0"/>
              <w:widowControl/>
              <w:suppressLineNumbers w:val="0"/>
              <w:jc w:val="center"/>
              <w:textAlignment w:val="cente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合肥幼儿师范高等专科学校</w:t>
            </w:r>
          </w:p>
        </w:tc>
        <w:tc>
          <w:tcPr>
            <w:tcW w:w="359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5BA7B0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通义启明</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幼教领域大模型建设</w:t>
            </w:r>
          </w:p>
        </w:tc>
      </w:tr>
      <w:tr w14:paraId="379BC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8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A86E1C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23</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D1349D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福建</w:t>
            </w:r>
          </w:p>
        </w:tc>
        <w:tc>
          <w:tcPr>
            <w:tcW w:w="276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9E763CE">
            <w:pPr>
              <w:keepNext w:val="0"/>
              <w:keepLines w:val="0"/>
              <w:widowControl/>
              <w:suppressLineNumbers w:val="0"/>
              <w:jc w:val="center"/>
              <w:textAlignment w:val="cente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福建信息职业技术学院</w:t>
            </w:r>
          </w:p>
        </w:tc>
        <w:tc>
          <w:tcPr>
            <w:tcW w:w="359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25C384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人工智能专业领域垂类模型建设与教学创新应用</w:t>
            </w:r>
          </w:p>
        </w:tc>
      </w:tr>
      <w:tr w14:paraId="304CA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8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31C5C8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24</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4AC01E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福建</w:t>
            </w:r>
          </w:p>
        </w:tc>
        <w:tc>
          <w:tcPr>
            <w:tcW w:w="276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78082B6">
            <w:pPr>
              <w:keepNext w:val="0"/>
              <w:keepLines w:val="0"/>
              <w:widowControl/>
              <w:suppressLineNumbers w:val="0"/>
              <w:jc w:val="center"/>
              <w:textAlignment w:val="cente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厦门海洋职业技术学院</w:t>
            </w:r>
          </w:p>
        </w:tc>
        <w:tc>
          <w:tcPr>
            <w:tcW w:w="359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28A726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人工智能赋能海洋产业数智化转型</w:t>
            </w:r>
          </w:p>
        </w:tc>
      </w:tr>
      <w:tr w14:paraId="40DE1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8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420D27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25</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43B5F0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江西</w:t>
            </w:r>
          </w:p>
        </w:tc>
        <w:tc>
          <w:tcPr>
            <w:tcW w:w="276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003341B">
            <w:pPr>
              <w:keepNext w:val="0"/>
              <w:keepLines w:val="0"/>
              <w:widowControl/>
              <w:suppressLineNumbers w:val="0"/>
              <w:jc w:val="center"/>
              <w:textAlignment w:val="cente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江西工业贸易职业技术学院</w:t>
            </w:r>
          </w:p>
        </w:tc>
        <w:tc>
          <w:tcPr>
            <w:tcW w:w="359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6E15DD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粮安智擎</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面向国家粮食安全战略的人工智能垂类模型与专业群赋能平台</w:t>
            </w:r>
          </w:p>
        </w:tc>
      </w:tr>
      <w:tr w14:paraId="38E41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jc w:val="center"/>
        </w:trPr>
        <w:tc>
          <w:tcPr>
            <w:tcW w:w="8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8767A2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w:t>
            </w:r>
            <w:r>
              <w:rPr>
                <w:rFonts w:hint="eastAsia" w:ascii="Times New Roman" w:hAnsi="Times New Roman" w:cs="Times New Roman"/>
                <w:i w:val="0"/>
                <w:iCs w:val="0"/>
                <w:color w:val="000000"/>
                <w:kern w:val="0"/>
                <w:sz w:val="24"/>
                <w:szCs w:val="24"/>
                <w:u w:val="none"/>
                <w:lang w:val="en-US" w:eastAsia="zh-CN" w:bidi="ar"/>
              </w:rPr>
              <w:t>6</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A18B6E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山东</w:t>
            </w:r>
          </w:p>
        </w:tc>
        <w:tc>
          <w:tcPr>
            <w:tcW w:w="276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0CD857F">
            <w:pPr>
              <w:keepNext w:val="0"/>
              <w:keepLines w:val="0"/>
              <w:widowControl/>
              <w:suppressLineNumbers w:val="0"/>
              <w:jc w:val="center"/>
              <w:textAlignment w:val="cente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德州职业技术学院</w:t>
            </w:r>
          </w:p>
        </w:tc>
        <w:tc>
          <w:tcPr>
            <w:tcW w:w="359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9E3A19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基于通义千问的人工智能技术专业领域垂类模型建设</w:t>
            </w:r>
          </w:p>
        </w:tc>
      </w:tr>
      <w:tr w14:paraId="69844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8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44C95B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w:t>
            </w:r>
            <w:r>
              <w:rPr>
                <w:rFonts w:hint="eastAsia" w:ascii="Times New Roman" w:hAnsi="Times New Roman" w:cs="Times New Roman"/>
                <w:i w:val="0"/>
                <w:iCs w:val="0"/>
                <w:color w:val="000000"/>
                <w:kern w:val="0"/>
                <w:sz w:val="24"/>
                <w:szCs w:val="24"/>
                <w:u w:val="none"/>
                <w:lang w:val="en-US" w:eastAsia="zh-CN" w:bidi="ar"/>
              </w:rPr>
              <w:t>7</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DCD134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山东</w:t>
            </w:r>
          </w:p>
        </w:tc>
        <w:tc>
          <w:tcPr>
            <w:tcW w:w="276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0E13FE5">
            <w:pPr>
              <w:keepNext w:val="0"/>
              <w:keepLines w:val="0"/>
              <w:widowControl/>
              <w:suppressLineNumbers w:val="0"/>
              <w:jc w:val="center"/>
              <w:textAlignment w:val="cente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东营职业学院</w:t>
            </w:r>
          </w:p>
        </w:tc>
        <w:tc>
          <w:tcPr>
            <w:tcW w:w="359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80C013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智网枢垂类大模型</w:t>
            </w:r>
          </w:p>
        </w:tc>
      </w:tr>
      <w:tr w14:paraId="1924B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jc w:val="center"/>
        </w:trPr>
        <w:tc>
          <w:tcPr>
            <w:tcW w:w="8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B7B7DA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CFE2E4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山东</w:t>
            </w:r>
          </w:p>
        </w:tc>
        <w:tc>
          <w:tcPr>
            <w:tcW w:w="276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52BA8AB">
            <w:pPr>
              <w:keepNext w:val="0"/>
              <w:keepLines w:val="0"/>
              <w:widowControl/>
              <w:suppressLineNumbers w:val="0"/>
              <w:jc w:val="center"/>
              <w:textAlignment w:val="cente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山东水利职业学院</w:t>
            </w:r>
          </w:p>
        </w:tc>
        <w:tc>
          <w:tcPr>
            <w:tcW w:w="359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36988C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基于具身智能的人工智能专业垂类模型建设与应用</w:t>
            </w:r>
          </w:p>
        </w:tc>
      </w:tr>
      <w:tr w14:paraId="3397D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8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F431A7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29</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369E1F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河南</w:t>
            </w:r>
          </w:p>
        </w:tc>
        <w:tc>
          <w:tcPr>
            <w:tcW w:w="276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4720D11">
            <w:pPr>
              <w:keepNext w:val="0"/>
              <w:keepLines w:val="0"/>
              <w:widowControl/>
              <w:suppressLineNumbers w:val="0"/>
              <w:jc w:val="center"/>
              <w:textAlignment w:val="cente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信阳职业技术学院</w:t>
            </w:r>
          </w:p>
        </w:tc>
        <w:tc>
          <w:tcPr>
            <w:tcW w:w="359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295425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云伴智护：智慧康养垂类模型构建与产教赋能应用</w:t>
            </w:r>
          </w:p>
        </w:tc>
      </w:tr>
      <w:tr w14:paraId="37EEE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8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5852E9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30</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CB0BCF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河南</w:t>
            </w:r>
          </w:p>
        </w:tc>
        <w:tc>
          <w:tcPr>
            <w:tcW w:w="276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A37286B">
            <w:pPr>
              <w:keepNext w:val="0"/>
              <w:keepLines w:val="0"/>
              <w:widowControl/>
              <w:suppressLineNumbers w:val="0"/>
              <w:jc w:val="center"/>
              <w:textAlignment w:val="cente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郑州旅游职业学院</w:t>
            </w:r>
          </w:p>
        </w:tc>
        <w:tc>
          <w:tcPr>
            <w:tcW w:w="359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D344B8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文旅AI垂类模型建设与产教融合育人项目</w:t>
            </w:r>
          </w:p>
        </w:tc>
      </w:tr>
      <w:tr w14:paraId="3727D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8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E719BC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31</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98F149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湖北</w:t>
            </w:r>
          </w:p>
        </w:tc>
        <w:tc>
          <w:tcPr>
            <w:tcW w:w="276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7BCA707">
            <w:pPr>
              <w:keepNext w:val="0"/>
              <w:keepLines w:val="0"/>
              <w:widowControl/>
              <w:suppressLineNumbers w:val="0"/>
              <w:jc w:val="center"/>
              <w:textAlignment w:val="cente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武汉交通职业学院</w:t>
            </w:r>
          </w:p>
        </w:tc>
        <w:tc>
          <w:tcPr>
            <w:tcW w:w="359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3A44C2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职业教育人工智能垂类模型与智慧教育融合创新项目</w:t>
            </w:r>
          </w:p>
        </w:tc>
      </w:tr>
      <w:tr w14:paraId="2074C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jc w:val="center"/>
        </w:trPr>
        <w:tc>
          <w:tcPr>
            <w:tcW w:w="8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B660C0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32</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E77F87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湖南</w:t>
            </w:r>
          </w:p>
        </w:tc>
        <w:tc>
          <w:tcPr>
            <w:tcW w:w="276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2F1C01A">
            <w:pPr>
              <w:keepNext w:val="0"/>
              <w:keepLines w:val="0"/>
              <w:widowControl/>
              <w:suppressLineNumbers w:val="0"/>
              <w:jc w:val="center"/>
              <w:textAlignment w:val="cente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湖南工程职业技术学院</w:t>
            </w:r>
          </w:p>
        </w:tc>
        <w:tc>
          <w:tcPr>
            <w:tcW w:w="359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7CA28C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产教融合视角下人工智能技术应用专业课程垂类模型建设</w:t>
            </w:r>
          </w:p>
        </w:tc>
      </w:tr>
      <w:tr w14:paraId="7323A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jc w:val="center"/>
        </w:trPr>
        <w:tc>
          <w:tcPr>
            <w:tcW w:w="8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4DB736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33</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0B0018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湖南</w:t>
            </w:r>
          </w:p>
        </w:tc>
        <w:tc>
          <w:tcPr>
            <w:tcW w:w="276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E6B3D3E">
            <w:pPr>
              <w:keepNext w:val="0"/>
              <w:keepLines w:val="0"/>
              <w:widowControl/>
              <w:suppressLineNumbers w:val="0"/>
              <w:jc w:val="center"/>
              <w:textAlignment w:val="cente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湖南铁道职业技术学院</w:t>
            </w:r>
          </w:p>
        </w:tc>
        <w:tc>
          <w:tcPr>
            <w:tcW w:w="359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763266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人工智能职业教育专业领域垂类模型建设</w:t>
            </w:r>
          </w:p>
        </w:tc>
      </w:tr>
      <w:tr w14:paraId="1C310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8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2D8CC6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34</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7EB882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广东</w:t>
            </w:r>
          </w:p>
        </w:tc>
        <w:tc>
          <w:tcPr>
            <w:tcW w:w="276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F0CDDE8">
            <w:pPr>
              <w:keepNext w:val="0"/>
              <w:keepLines w:val="0"/>
              <w:widowControl/>
              <w:suppressLineNumbers w:val="0"/>
              <w:jc w:val="center"/>
              <w:textAlignment w:val="cente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东莞职业技术学院</w:t>
            </w:r>
          </w:p>
        </w:tc>
        <w:tc>
          <w:tcPr>
            <w:tcW w:w="359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C60269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基于通义千问的高职人工智能专业垂类大模型与场景化课程共建实践研究</w:t>
            </w:r>
          </w:p>
        </w:tc>
      </w:tr>
      <w:tr w14:paraId="28CD3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8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5CC823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35</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31A2C6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广东</w:t>
            </w:r>
          </w:p>
        </w:tc>
        <w:tc>
          <w:tcPr>
            <w:tcW w:w="276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62F3500">
            <w:pPr>
              <w:keepNext w:val="0"/>
              <w:keepLines w:val="0"/>
              <w:widowControl/>
              <w:suppressLineNumbers w:val="0"/>
              <w:jc w:val="center"/>
              <w:textAlignment w:val="cente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广州铁路职业技术学院</w:t>
            </w:r>
          </w:p>
        </w:tc>
        <w:tc>
          <w:tcPr>
            <w:tcW w:w="359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6A1153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面向轨道运输物流货物的智慧管理模型与课程开发</w:t>
            </w:r>
          </w:p>
        </w:tc>
      </w:tr>
      <w:tr w14:paraId="6C3E1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8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146C85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36</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06770D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广东</w:t>
            </w:r>
          </w:p>
        </w:tc>
        <w:tc>
          <w:tcPr>
            <w:tcW w:w="276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D9F4647">
            <w:pPr>
              <w:keepNext w:val="0"/>
              <w:keepLines w:val="0"/>
              <w:widowControl/>
              <w:suppressLineNumbers w:val="0"/>
              <w:jc w:val="center"/>
              <w:textAlignment w:val="cente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江门职业技术学院</w:t>
            </w:r>
          </w:p>
        </w:tc>
        <w:tc>
          <w:tcPr>
            <w:tcW w:w="359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8D690A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面向智能家电的行业垂类大模型实践与协同育人体系建设项目</w:t>
            </w:r>
          </w:p>
        </w:tc>
      </w:tr>
      <w:tr w14:paraId="3F9C4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jc w:val="center"/>
        </w:trPr>
        <w:tc>
          <w:tcPr>
            <w:tcW w:w="8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75B51B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37</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15B49B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广西</w:t>
            </w:r>
          </w:p>
        </w:tc>
        <w:tc>
          <w:tcPr>
            <w:tcW w:w="276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70C4ECC">
            <w:pPr>
              <w:keepNext w:val="0"/>
              <w:keepLines w:val="0"/>
              <w:widowControl/>
              <w:suppressLineNumbers w:val="0"/>
              <w:jc w:val="center"/>
              <w:textAlignment w:val="cente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柳州职业技术大学</w:t>
            </w:r>
          </w:p>
        </w:tc>
        <w:tc>
          <w:tcPr>
            <w:tcW w:w="359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2AE13E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面向智能制造领域职业教育的垂类大模型研发与应用</w:t>
            </w:r>
          </w:p>
        </w:tc>
      </w:tr>
      <w:tr w14:paraId="385C9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jc w:val="center"/>
        </w:trPr>
        <w:tc>
          <w:tcPr>
            <w:tcW w:w="8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7337FE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38</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3FD704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广西</w:t>
            </w:r>
          </w:p>
        </w:tc>
        <w:tc>
          <w:tcPr>
            <w:tcW w:w="276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91F5261">
            <w:pPr>
              <w:keepNext w:val="0"/>
              <w:keepLines w:val="0"/>
              <w:widowControl/>
              <w:suppressLineNumbers w:val="0"/>
              <w:jc w:val="center"/>
              <w:textAlignment w:val="cente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南宁职业技术大学</w:t>
            </w:r>
          </w:p>
        </w:tc>
        <w:tc>
          <w:tcPr>
            <w:tcW w:w="359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517512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南宁职业技术大学人工智能专业群垂类大模型建设</w:t>
            </w:r>
          </w:p>
        </w:tc>
      </w:tr>
      <w:tr w14:paraId="11E8A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8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F52F5B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39</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4FB232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重庆</w:t>
            </w:r>
          </w:p>
        </w:tc>
        <w:tc>
          <w:tcPr>
            <w:tcW w:w="276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B7A1232">
            <w:pPr>
              <w:keepNext w:val="0"/>
              <w:keepLines w:val="0"/>
              <w:widowControl/>
              <w:suppressLineNumbers w:val="0"/>
              <w:jc w:val="center"/>
              <w:textAlignment w:val="cente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重庆电子科技职业大学</w:t>
            </w:r>
          </w:p>
        </w:tc>
        <w:tc>
          <w:tcPr>
            <w:tcW w:w="359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F2BC02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人工智能专业领域垂类模型及其应用体系建设</w:t>
            </w:r>
          </w:p>
        </w:tc>
      </w:tr>
      <w:tr w14:paraId="1A03F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8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51B498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40</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35268B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四川</w:t>
            </w:r>
          </w:p>
        </w:tc>
        <w:tc>
          <w:tcPr>
            <w:tcW w:w="276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7DE8832">
            <w:pPr>
              <w:keepNext w:val="0"/>
              <w:keepLines w:val="0"/>
              <w:widowControl/>
              <w:suppressLineNumbers w:val="0"/>
              <w:jc w:val="center"/>
              <w:textAlignment w:val="cente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德阳城市轨道交通职业学院</w:t>
            </w:r>
          </w:p>
        </w:tc>
        <w:tc>
          <w:tcPr>
            <w:tcW w:w="359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72EB28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AI驱动的</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知因</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个性化学生成长赋能系统</w:t>
            </w:r>
          </w:p>
        </w:tc>
      </w:tr>
      <w:tr w14:paraId="080C9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8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171FE1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41</w:t>
            </w:r>
          </w:p>
        </w:tc>
        <w:tc>
          <w:tcPr>
            <w:tcW w:w="129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DDDBD0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陕西</w:t>
            </w:r>
          </w:p>
        </w:tc>
        <w:tc>
          <w:tcPr>
            <w:tcW w:w="276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6BF29BD">
            <w:pPr>
              <w:keepNext w:val="0"/>
              <w:keepLines w:val="0"/>
              <w:widowControl/>
              <w:suppressLineNumbers w:val="0"/>
              <w:jc w:val="center"/>
              <w:textAlignment w:val="cente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延安职业技术学院</w:t>
            </w:r>
          </w:p>
        </w:tc>
        <w:tc>
          <w:tcPr>
            <w:tcW w:w="359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92DE21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大模型垂类模型建设与教学应用示范项目</w:t>
            </w:r>
          </w:p>
        </w:tc>
      </w:tr>
    </w:tbl>
    <w:p w14:paraId="09EDE0D6">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三、</w:t>
      </w:r>
      <w:r>
        <w:rPr>
          <w:rFonts w:hint="eastAsia" w:ascii="Times New Roman" w:hAnsi="Times New Roman" w:eastAsia="黑体" w:cs="Times New Roman"/>
          <w:sz w:val="32"/>
          <w:szCs w:val="32"/>
          <w:lang w:val="en-US" w:eastAsia="zh-CN"/>
        </w:rPr>
        <w:t>跨境电商专业领域</w:t>
      </w:r>
      <w:r>
        <w:rPr>
          <w:rFonts w:hint="eastAsia" w:ascii="黑体" w:hAnsi="黑体" w:eastAsia="黑体" w:cs="黑体"/>
          <w:sz w:val="32"/>
          <w:szCs w:val="40"/>
          <w:lang w:val="en-US" w:eastAsia="zh-CN"/>
        </w:rPr>
        <w:t>（</w:t>
      </w:r>
      <w:r>
        <w:rPr>
          <w:rFonts w:hint="default" w:ascii="Times New Roman" w:hAnsi="Times New Roman" w:eastAsia="黑体" w:cs="Times New Roman"/>
          <w:sz w:val="32"/>
          <w:szCs w:val="40"/>
          <w:lang w:val="en-US" w:eastAsia="zh-CN"/>
        </w:rPr>
        <w:t>21</w:t>
      </w:r>
      <w:r>
        <w:rPr>
          <w:rFonts w:hint="eastAsia" w:ascii="黑体" w:hAnsi="黑体" w:eastAsia="黑体" w:cs="黑体"/>
          <w:sz w:val="32"/>
          <w:szCs w:val="40"/>
          <w:lang w:val="en-US" w:eastAsia="zh-CN"/>
        </w:rPr>
        <w:t>所）</w:t>
      </w:r>
    </w:p>
    <w:tbl>
      <w:tblPr>
        <w:tblStyle w:val="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60"/>
        <w:gridCol w:w="1295"/>
        <w:gridCol w:w="2770"/>
        <w:gridCol w:w="3597"/>
      </w:tblGrid>
      <w:tr w14:paraId="1B65C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60" w:type="dxa"/>
            <w:tcBorders>
              <w:top w:val="single" w:color="000000" w:sz="4" w:space="0"/>
              <w:left w:val="single" w:color="000000" w:sz="4" w:space="0"/>
              <w:bottom w:val="single" w:color="000000" w:sz="4" w:space="0"/>
              <w:right w:val="single" w:color="000000" w:sz="4" w:space="0"/>
            </w:tcBorders>
            <w:shd w:val="clear" w:color="000000" w:fill="FFFFFF" w:themeFill="background1"/>
            <w:vAlign w:val="center"/>
          </w:tcPr>
          <w:p w14:paraId="47547988">
            <w:pPr>
              <w:keepNext w:val="0"/>
              <w:keepLines w:val="0"/>
              <w:widowControl/>
              <w:suppressLineNumbers w:val="0"/>
              <w:jc w:val="center"/>
              <w:textAlignment w:val="center"/>
              <w:rPr>
                <w:rFonts w:hint="default" w:ascii="Times New Roman" w:hAnsi="Times New Roman" w:eastAsia="黑体" w:cs="Times New Roman"/>
                <w:b w:val="0"/>
                <w:bCs w:val="0"/>
                <w:i w:val="0"/>
                <w:iCs w:val="0"/>
                <w:color w:val="000000"/>
                <w:sz w:val="24"/>
                <w:szCs w:val="24"/>
                <w:u w:val="none"/>
              </w:rPr>
            </w:pPr>
            <w:r>
              <w:rPr>
                <w:rFonts w:hint="default" w:ascii="Times New Roman" w:hAnsi="Times New Roman" w:eastAsia="黑体" w:cs="Times New Roman"/>
                <w:b w:val="0"/>
                <w:bCs w:val="0"/>
                <w:i w:val="0"/>
                <w:iCs w:val="0"/>
                <w:color w:val="000000"/>
                <w:kern w:val="0"/>
                <w:sz w:val="24"/>
                <w:szCs w:val="24"/>
                <w:u w:val="none"/>
                <w:lang w:val="en-US" w:eastAsia="zh-CN" w:bidi="ar"/>
              </w:rPr>
              <w:t>序号</w:t>
            </w:r>
          </w:p>
        </w:tc>
        <w:tc>
          <w:tcPr>
            <w:tcW w:w="1295" w:type="dxa"/>
            <w:tcBorders>
              <w:top w:val="single" w:color="000000" w:sz="4" w:space="0"/>
              <w:left w:val="single" w:color="000000" w:sz="4" w:space="0"/>
              <w:bottom w:val="single" w:color="000000" w:sz="4" w:space="0"/>
              <w:right w:val="single" w:color="000000" w:sz="4" w:space="0"/>
            </w:tcBorders>
            <w:shd w:val="clear" w:color="000000" w:fill="FFFFFF" w:themeFill="background1"/>
            <w:vAlign w:val="center"/>
          </w:tcPr>
          <w:p w14:paraId="241C23F0">
            <w:pPr>
              <w:keepNext w:val="0"/>
              <w:keepLines w:val="0"/>
              <w:widowControl/>
              <w:suppressLineNumbers w:val="0"/>
              <w:jc w:val="center"/>
              <w:textAlignment w:val="center"/>
              <w:rPr>
                <w:rFonts w:hint="eastAsia" w:ascii="Times New Roman" w:hAnsi="Times New Roman" w:eastAsia="黑体" w:cs="Times New Roman"/>
                <w:b w:val="0"/>
                <w:bCs w:val="0"/>
                <w:i w:val="0"/>
                <w:iCs w:val="0"/>
                <w:color w:val="000000"/>
                <w:sz w:val="24"/>
                <w:szCs w:val="24"/>
                <w:u w:val="none"/>
                <w:lang w:val="en-US" w:eastAsia="zh-CN"/>
              </w:rPr>
            </w:pPr>
            <w:r>
              <w:rPr>
                <w:rFonts w:hint="eastAsia" w:ascii="Times New Roman" w:hAnsi="Times New Roman" w:eastAsia="黑体" w:cs="Times New Roman"/>
                <w:b w:val="0"/>
                <w:bCs w:val="0"/>
                <w:i w:val="0"/>
                <w:iCs w:val="0"/>
                <w:color w:val="000000"/>
                <w:sz w:val="24"/>
                <w:szCs w:val="24"/>
                <w:u w:val="none"/>
                <w:lang w:val="en-US" w:eastAsia="zh-CN"/>
              </w:rPr>
              <w:t>所属省份</w:t>
            </w:r>
          </w:p>
        </w:tc>
        <w:tc>
          <w:tcPr>
            <w:tcW w:w="2770" w:type="dxa"/>
            <w:tcBorders>
              <w:top w:val="single" w:color="000000" w:sz="4" w:space="0"/>
              <w:left w:val="single" w:color="000000" w:sz="4" w:space="0"/>
              <w:bottom w:val="single" w:color="000000" w:sz="4" w:space="0"/>
              <w:right w:val="single" w:color="000000" w:sz="4" w:space="0"/>
            </w:tcBorders>
            <w:shd w:val="clear" w:color="000000" w:fill="FFFFFF" w:themeFill="background1"/>
            <w:vAlign w:val="center"/>
          </w:tcPr>
          <w:p w14:paraId="655A5EA6">
            <w:pPr>
              <w:keepNext w:val="0"/>
              <w:keepLines w:val="0"/>
              <w:widowControl/>
              <w:suppressLineNumbers w:val="0"/>
              <w:jc w:val="center"/>
              <w:textAlignment w:val="center"/>
              <w:rPr>
                <w:rFonts w:hint="default" w:ascii="Times New Roman" w:hAnsi="Times New Roman" w:eastAsia="黑体" w:cs="Times New Roman"/>
                <w:b w:val="0"/>
                <w:bCs w:val="0"/>
                <w:i w:val="0"/>
                <w:iCs w:val="0"/>
                <w:color w:val="000000"/>
                <w:sz w:val="24"/>
                <w:szCs w:val="24"/>
                <w:u w:val="none"/>
              </w:rPr>
            </w:pPr>
            <w:r>
              <w:rPr>
                <w:rFonts w:hint="default" w:ascii="Times New Roman" w:hAnsi="Times New Roman" w:eastAsia="黑体" w:cs="Times New Roman"/>
                <w:b w:val="0"/>
                <w:bCs w:val="0"/>
                <w:i w:val="0"/>
                <w:iCs w:val="0"/>
                <w:color w:val="000000"/>
                <w:kern w:val="0"/>
                <w:sz w:val="24"/>
                <w:szCs w:val="24"/>
                <w:u w:val="none"/>
                <w:lang w:val="en-US" w:eastAsia="zh-CN" w:bidi="ar"/>
              </w:rPr>
              <w:t>学校名称</w:t>
            </w:r>
          </w:p>
        </w:tc>
        <w:tc>
          <w:tcPr>
            <w:tcW w:w="3597" w:type="dxa"/>
            <w:tcBorders>
              <w:top w:val="single" w:color="000000" w:sz="4" w:space="0"/>
              <w:left w:val="single" w:color="000000" w:sz="4" w:space="0"/>
              <w:bottom w:val="single" w:color="000000" w:sz="4" w:space="0"/>
              <w:right w:val="single" w:color="000000" w:sz="4" w:space="0"/>
            </w:tcBorders>
            <w:shd w:val="clear" w:color="000000" w:fill="FFFFFF" w:themeFill="background1"/>
            <w:vAlign w:val="center"/>
          </w:tcPr>
          <w:p w14:paraId="076BA136">
            <w:pPr>
              <w:keepNext w:val="0"/>
              <w:keepLines w:val="0"/>
              <w:widowControl/>
              <w:suppressLineNumbers w:val="0"/>
              <w:jc w:val="center"/>
              <w:textAlignment w:val="center"/>
              <w:rPr>
                <w:rFonts w:hint="default" w:ascii="Times New Roman" w:hAnsi="Times New Roman" w:eastAsia="黑体" w:cs="Times New Roman"/>
                <w:b w:val="0"/>
                <w:bCs w:val="0"/>
                <w:i w:val="0"/>
                <w:iCs w:val="0"/>
                <w:color w:val="000000"/>
                <w:sz w:val="24"/>
                <w:szCs w:val="24"/>
                <w:u w:val="none"/>
              </w:rPr>
            </w:pPr>
            <w:r>
              <w:rPr>
                <w:rFonts w:hint="default" w:ascii="Times New Roman" w:hAnsi="Times New Roman" w:eastAsia="黑体" w:cs="Times New Roman"/>
                <w:b w:val="0"/>
                <w:bCs w:val="0"/>
                <w:i w:val="0"/>
                <w:iCs w:val="0"/>
                <w:color w:val="000000"/>
                <w:kern w:val="0"/>
                <w:sz w:val="24"/>
                <w:szCs w:val="24"/>
                <w:u w:val="none"/>
                <w:lang w:val="en-US" w:eastAsia="zh-CN" w:bidi="ar"/>
              </w:rPr>
              <w:t>项目名称</w:t>
            </w:r>
          </w:p>
        </w:tc>
      </w:tr>
      <w:tr w14:paraId="327A5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jc w:val="center"/>
        </w:trPr>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36F2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9F6B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天津</w:t>
            </w: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8793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天津市职业大学</w:t>
            </w:r>
          </w:p>
        </w:tc>
        <w:tc>
          <w:tcPr>
            <w:tcW w:w="3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D11B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跨境电商AI垂类教学实训模型建设项目</w:t>
            </w:r>
          </w:p>
        </w:tc>
      </w:tr>
      <w:tr w14:paraId="3A110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0CEA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lang w:val="en-US" w:eastAsia="zh-CN"/>
              </w:rPr>
            </w:pPr>
            <w:r>
              <w:rPr>
                <w:rFonts w:hint="eastAsia" w:ascii="Times New Roman" w:hAnsi="Times New Roman" w:eastAsia="仿宋_GB2312" w:cs="Times New Roman"/>
                <w:i w:val="0"/>
                <w:iCs w:val="0"/>
                <w:color w:val="000000"/>
                <w:sz w:val="24"/>
                <w:szCs w:val="24"/>
                <w:u w:val="none"/>
                <w:lang w:val="en-US" w:eastAsia="zh-CN"/>
              </w:rPr>
              <w:t>2</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6BEE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河北</w:t>
            </w: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3FEB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河北政法职业学院</w:t>
            </w:r>
          </w:p>
        </w:tc>
        <w:tc>
          <w:tcPr>
            <w:tcW w:w="3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7932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法商融合</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视域下跨境电商垂类模型训练与课程开发</w:t>
            </w:r>
          </w:p>
        </w:tc>
      </w:tr>
      <w:tr w14:paraId="3C994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D33C8">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lang w:val="en-US" w:eastAsia="zh-CN"/>
              </w:rPr>
            </w:pPr>
            <w:r>
              <w:rPr>
                <w:rFonts w:hint="eastAsia" w:ascii="Times New Roman" w:hAnsi="Times New Roman" w:eastAsia="仿宋_GB2312" w:cs="Times New Roman"/>
                <w:i w:val="0"/>
                <w:iCs w:val="0"/>
                <w:color w:val="000000"/>
                <w:sz w:val="24"/>
                <w:szCs w:val="24"/>
                <w:u w:val="none"/>
                <w:lang w:val="en-US" w:eastAsia="zh-CN"/>
              </w:rPr>
              <w:t>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BB84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河北</w:t>
            </w: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91FD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张家口职业技术学院</w:t>
            </w:r>
          </w:p>
        </w:tc>
        <w:tc>
          <w:tcPr>
            <w:tcW w:w="3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BD23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新丝路职教跨境技能图谱构建</w:t>
            </w:r>
          </w:p>
        </w:tc>
      </w:tr>
      <w:tr w14:paraId="090C3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jc w:val="center"/>
        </w:trPr>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CC6B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7D41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内蒙古</w:t>
            </w: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6EED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内蒙古民族幼儿师范高等专科学校</w:t>
            </w:r>
          </w:p>
        </w:tc>
        <w:tc>
          <w:tcPr>
            <w:tcW w:w="3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0454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赋能草原电商新引擎：基于AI大模型的内蒙古特色产业跨境营销与文化教育赋能平台</w:t>
            </w:r>
          </w:p>
        </w:tc>
      </w:tr>
      <w:tr w14:paraId="711EC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41BF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lang w:val="en-US" w:eastAsia="zh-CN"/>
              </w:rPr>
            </w:pPr>
            <w:r>
              <w:rPr>
                <w:rFonts w:hint="eastAsia" w:ascii="Times New Roman" w:hAnsi="Times New Roman" w:eastAsia="仿宋_GB2312" w:cs="Times New Roman"/>
                <w:i w:val="0"/>
                <w:iCs w:val="0"/>
                <w:color w:val="000000"/>
                <w:sz w:val="24"/>
                <w:szCs w:val="24"/>
                <w:u w:val="none"/>
                <w:lang w:val="en-US" w:eastAsia="zh-CN"/>
              </w:rPr>
              <w:t>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9EA4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江苏</w:t>
            </w: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8829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江海职业技术学院</w:t>
            </w:r>
          </w:p>
        </w:tc>
        <w:tc>
          <w:tcPr>
            <w:tcW w:w="3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BB6B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基于阿里云通义千问的跨境电商垂类模型</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跨文化智能客户洞察与沟通解决方案</w:t>
            </w:r>
            <w:r>
              <w:rPr>
                <w:rFonts w:hint="eastAsia" w:ascii="Times New Roman" w:hAnsi="Times New Roman" w:eastAsia="仿宋_GB2312" w:cs="Times New Roman"/>
                <w:i w:val="0"/>
                <w:iCs w:val="0"/>
                <w:color w:val="000000"/>
                <w:kern w:val="0"/>
                <w:sz w:val="24"/>
                <w:szCs w:val="24"/>
                <w:u w:val="none"/>
                <w:lang w:val="en-US" w:eastAsia="zh-CN" w:bidi="ar"/>
              </w:rPr>
              <w:t>”</w:t>
            </w:r>
          </w:p>
        </w:tc>
      </w:tr>
      <w:tr w14:paraId="30DDE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jc w:val="center"/>
        </w:trPr>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0DBE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lang w:val="en-US" w:eastAsia="zh-CN"/>
              </w:rPr>
            </w:pPr>
            <w:r>
              <w:rPr>
                <w:rFonts w:hint="eastAsia" w:ascii="Times New Roman" w:hAnsi="Times New Roman" w:eastAsia="仿宋_GB2312" w:cs="Times New Roman"/>
                <w:i w:val="0"/>
                <w:iCs w:val="0"/>
                <w:color w:val="000000"/>
                <w:sz w:val="24"/>
                <w:szCs w:val="24"/>
                <w:u w:val="none"/>
                <w:lang w:val="en-US" w:eastAsia="zh-CN"/>
              </w:rPr>
              <w:t>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2B58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江苏</w:t>
            </w: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5AD9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江苏经贸职业技术学院</w:t>
            </w:r>
          </w:p>
        </w:tc>
        <w:tc>
          <w:tcPr>
            <w:tcW w:w="3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277F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跨境电商专业领域垂类模型建设与应用推广项目</w:t>
            </w:r>
          </w:p>
        </w:tc>
      </w:tr>
      <w:tr w14:paraId="16A3B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jc w:val="center"/>
        </w:trPr>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D699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lang w:val="en-US" w:eastAsia="zh-CN"/>
              </w:rPr>
            </w:pPr>
            <w:r>
              <w:rPr>
                <w:rFonts w:hint="eastAsia" w:ascii="Times New Roman" w:hAnsi="Times New Roman" w:eastAsia="仿宋_GB2312" w:cs="Times New Roman"/>
                <w:i w:val="0"/>
                <w:iCs w:val="0"/>
                <w:color w:val="000000"/>
                <w:sz w:val="24"/>
                <w:szCs w:val="24"/>
                <w:u w:val="none"/>
                <w:lang w:val="en-US" w:eastAsia="zh-CN"/>
              </w:rPr>
              <w:t>7</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E8F6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江苏</w:t>
            </w: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422B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无锡城市职业技术学院</w:t>
            </w:r>
          </w:p>
        </w:tc>
        <w:tc>
          <w:tcPr>
            <w:tcW w:w="3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9B46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面向</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长三角</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跨境电商与智慧物流的职业教育垂类模型构建与应用</w:t>
            </w:r>
          </w:p>
        </w:tc>
      </w:tr>
      <w:tr w14:paraId="31956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jc w:val="center"/>
        </w:trPr>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267F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8</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E44E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浙江</w:t>
            </w: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FFDB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宁波城市职业技术学院</w:t>
            </w:r>
          </w:p>
        </w:tc>
        <w:tc>
          <w:tcPr>
            <w:tcW w:w="3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A94E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AIGS驱动的跨境数字营销教学模型开发</w:t>
            </w:r>
          </w:p>
        </w:tc>
      </w:tr>
      <w:tr w14:paraId="6F752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3698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9</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B2E4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浙江</w:t>
            </w: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819E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浙江工商职业技术学院</w:t>
            </w:r>
          </w:p>
        </w:tc>
        <w:tc>
          <w:tcPr>
            <w:tcW w:w="3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79A0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智能家电跨境出海垂类模型建设</w:t>
            </w:r>
          </w:p>
        </w:tc>
      </w:tr>
      <w:tr w14:paraId="68DDD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B9DE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DBF1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安徽</w:t>
            </w: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3B36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安徽国际商务职业学院</w:t>
            </w:r>
          </w:p>
        </w:tc>
        <w:tc>
          <w:tcPr>
            <w:tcW w:w="3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B93D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智算出海・跨域共生：垂类模型驱动的数字贸易新生态</w:t>
            </w:r>
          </w:p>
        </w:tc>
      </w:tr>
      <w:tr w14:paraId="19FAE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jc w:val="center"/>
        </w:trPr>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D9AB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11</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F411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w:t>
            </w: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53FE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福建水利电力职业技术学院</w:t>
            </w:r>
          </w:p>
        </w:tc>
        <w:tc>
          <w:tcPr>
            <w:tcW w:w="3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0107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跨境电商专业领域垂类模型建设</w:t>
            </w:r>
          </w:p>
        </w:tc>
      </w:tr>
      <w:tr w14:paraId="6865D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F2A4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12</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8E02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江西</w:t>
            </w: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B60E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江西外语外贸职业学院</w:t>
            </w:r>
          </w:p>
        </w:tc>
        <w:tc>
          <w:tcPr>
            <w:tcW w:w="3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180C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跨境电子商务专业群垂类大模型建设与应用</w:t>
            </w:r>
          </w:p>
        </w:tc>
      </w:tr>
      <w:tr w14:paraId="07B75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ECCD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1</w:t>
            </w:r>
            <w:r>
              <w:rPr>
                <w:rFonts w:hint="eastAsia" w:ascii="Times New Roman" w:hAnsi="Times New Roman" w:cs="Times New Roman"/>
                <w:i w:val="0"/>
                <w:iCs w:val="0"/>
                <w:color w:val="000000"/>
                <w:kern w:val="0"/>
                <w:sz w:val="24"/>
                <w:szCs w:val="24"/>
                <w:u w:val="none"/>
                <w:lang w:val="en-US" w:eastAsia="zh-CN" w:bidi="ar"/>
              </w:rPr>
              <w:t>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803D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山东</w:t>
            </w: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643A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滨州职业学院</w:t>
            </w:r>
          </w:p>
        </w:tc>
        <w:tc>
          <w:tcPr>
            <w:tcW w:w="3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A020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大数据驱动的跨境电商垂直领域产教融合人才培养生态建设与应用研究</w:t>
            </w:r>
          </w:p>
        </w:tc>
      </w:tr>
      <w:tr w14:paraId="2C9B7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jc w:val="center"/>
        </w:trPr>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270F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w:t>
            </w:r>
            <w:r>
              <w:rPr>
                <w:rFonts w:hint="eastAsia" w:ascii="Times New Roman" w:hAnsi="Times New Roman" w:cs="Times New Roman"/>
                <w:i w:val="0"/>
                <w:iCs w:val="0"/>
                <w:color w:val="000000"/>
                <w:kern w:val="0"/>
                <w:sz w:val="24"/>
                <w:szCs w:val="24"/>
                <w:u w:val="none"/>
                <w:lang w:val="en-US" w:eastAsia="zh-CN" w:bidi="ar"/>
              </w:rPr>
              <w:t>4</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B191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山东</w:t>
            </w: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B0DD7">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临沂职业学院</w:t>
            </w:r>
          </w:p>
        </w:tc>
        <w:tc>
          <w:tcPr>
            <w:tcW w:w="3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71EB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基于通义千问大模型的跨境电商合规与风控垂类模型构建及课程开发实践</w:t>
            </w:r>
          </w:p>
        </w:tc>
      </w:tr>
      <w:tr w14:paraId="6CF11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8CA8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72CB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山东</w:t>
            </w: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80B4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青岛幼儿师范高等专科学校</w:t>
            </w:r>
          </w:p>
        </w:tc>
        <w:tc>
          <w:tcPr>
            <w:tcW w:w="3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E58A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AIGC驱动上合跨境电商智能教学体系构建</w:t>
            </w:r>
          </w:p>
        </w:tc>
      </w:tr>
      <w:tr w14:paraId="7B41C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jc w:val="center"/>
        </w:trPr>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FB7B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1</w:t>
            </w:r>
            <w:r>
              <w:rPr>
                <w:rFonts w:hint="eastAsia" w:ascii="Times New Roman" w:hAnsi="Times New Roman" w:cs="Times New Roman"/>
                <w:i w:val="0"/>
                <w:iCs w:val="0"/>
                <w:color w:val="000000"/>
                <w:kern w:val="0"/>
                <w:sz w:val="24"/>
                <w:szCs w:val="24"/>
                <w:u w:val="none"/>
                <w:lang w:val="en-US" w:eastAsia="zh-CN" w:bidi="ar"/>
              </w:rPr>
              <w:t>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ACAD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山东</w:t>
            </w: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EF75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山东电子职业技术学院</w:t>
            </w:r>
          </w:p>
        </w:tc>
        <w:tc>
          <w:tcPr>
            <w:tcW w:w="3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08FA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基于人工智能的跨境电商个性化营销与消费者洞察垂类模型项目</w:t>
            </w:r>
          </w:p>
        </w:tc>
      </w:tr>
      <w:tr w14:paraId="14F1F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448C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17</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6AEC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山东</w:t>
            </w: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7FBE1">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威海海洋职业学院</w:t>
            </w:r>
          </w:p>
        </w:tc>
        <w:tc>
          <w:tcPr>
            <w:tcW w:w="3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E6EA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AI+跨境电商</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智能实训课程开发与教学模式创新</w:t>
            </w:r>
          </w:p>
        </w:tc>
      </w:tr>
      <w:tr w14:paraId="3AC8B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7743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18</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2BC1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湖南</w:t>
            </w: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E5FE1">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湖南劳动人事职业学院</w:t>
            </w:r>
          </w:p>
        </w:tc>
        <w:tc>
          <w:tcPr>
            <w:tcW w:w="3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70E9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AI赋能跨境电商垂类模型实训平台建设及应用研究</w:t>
            </w:r>
          </w:p>
        </w:tc>
      </w:tr>
      <w:tr w14:paraId="2E2A0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0EB4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19</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BA20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重庆</w:t>
            </w: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10483">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重庆财经职业学院</w:t>
            </w:r>
          </w:p>
        </w:tc>
        <w:tc>
          <w:tcPr>
            <w:tcW w:w="3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31F5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跨境电商垂类模型（商智云）及其应用体系建设</w:t>
            </w:r>
          </w:p>
        </w:tc>
      </w:tr>
      <w:tr w14:paraId="7AAC2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4BB7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FB5B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云南</w:t>
            </w: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26A45">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德宏职业学院</w:t>
            </w:r>
          </w:p>
        </w:tc>
        <w:tc>
          <w:tcPr>
            <w:tcW w:w="3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74FD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通义领航</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沿边跨境电商产教融合垂类模型构建与应用</w:t>
            </w:r>
          </w:p>
        </w:tc>
      </w:tr>
      <w:tr w14:paraId="0A472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61A5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21</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3CFB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新疆</w:t>
            </w: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061A3">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新疆应用职业技术学院</w:t>
            </w:r>
          </w:p>
        </w:tc>
        <w:tc>
          <w:tcPr>
            <w:tcW w:w="3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BBEA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高职跨境电子商务专业垂类模型建设与AI课程开发</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基于新疆自贸区优势的产教融合实践</w:t>
            </w:r>
          </w:p>
        </w:tc>
      </w:tr>
    </w:tbl>
    <w:p w14:paraId="085D4D2A">
      <w:pPr>
        <w:rPr>
          <w:rFonts w:hint="default" w:ascii="Times New Roman" w:hAnsi="Times New Roman" w:eastAsia="仿宋_GB2312" w:cs="Times New Roman"/>
          <w:color w:val="000000" w:themeColor="text1"/>
          <w:sz w:val="32"/>
          <w:szCs w:val="32"/>
          <w14:textFill>
            <w14:solidFill>
              <w14:schemeClr w14:val="tx1"/>
            </w14:solidFill>
          </w14:textFill>
        </w:rPr>
      </w:pPr>
    </w:p>
    <w:p w14:paraId="0DC0B858"/>
    <w:sectPr>
      <w:footerReference r:id="rId4" w:type="first"/>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99FFC1C-1338-469B-ADB7-A44DD7C3F97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46F8E7A3-7439-415F-A29E-63AC924462D1}"/>
  </w:font>
  <w:font w:name="方正小标宋简体">
    <w:panose1 w:val="02000000000000000000"/>
    <w:charset w:val="86"/>
    <w:family w:val="auto"/>
    <w:pitch w:val="default"/>
    <w:sig w:usb0="00000001" w:usb1="08000000" w:usb2="00000000" w:usb3="00000000" w:csb0="00040000" w:csb1="00000000"/>
    <w:embedRegular r:id="rId3" w:fontKey="{571B06B4-5DD2-4E33-B715-5EAB9273E15B}"/>
  </w:font>
  <w:font w:name="仿宋_GB2312">
    <w:panose1 w:val="02010609030101010101"/>
    <w:charset w:val="86"/>
    <w:family w:val="modern"/>
    <w:pitch w:val="default"/>
    <w:sig w:usb0="00000001" w:usb1="080E0000" w:usb2="00000000" w:usb3="00000000" w:csb0="00040000" w:csb1="00000000"/>
    <w:embedRegular r:id="rId4" w:fontKey="{B6059BAA-4CEB-42FD-B2C3-5B47A0F0E742}"/>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BC21A6">
    <w:pPr>
      <w:pStyle w:val="2"/>
      <w:jc w:val="right"/>
    </w:pPr>
  </w:p>
  <w:p w14:paraId="7D63C7A0">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73AA06">
    <w:pPr>
      <w:pStyle w:val="2"/>
      <w:tabs>
        <w:tab w:val="left" w:pos="3900"/>
        <w:tab w:val="clear" w:pos="4153"/>
        <w:tab w:val="clear" w:pos="8306"/>
      </w:tabs>
    </w:pPr>
    <w: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A3992B"/>
    <w:multiLevelType w:val="singleLevel"/>
    <w:tmpl w:val="9EA3992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0190D14"/>
    <w:rsid w:val="670443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table" w:styleId="4">
    <w:name w:val="Table Grid"/>
    <w:basedOn w:val="3"/>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1051</Words>
  <Characters>1086</Characters>
  <Lines>0</Lines>
  <Paragraphs>0</Paragraphs>
  <TotalTime>5</TotalTime>
  <ScaleCrop>false</ScaleCrop>
  <LinksUpToDate>false</LinksUpToDate>
  <CharactersWithSpaces>1090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2025-10-17T07:23:00Z</dcterms:created>
  <dc:creator>49613</dc:creator>
  <cp:lastModifiedBy>音乐节</cp:lastModifiedBy>
  <dcterms:modified xsi:type="dcterms:W3CDTF">2025-10-17T10:06:06Z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eyJoZGlkIjoiNWQ1ZWQxNGMwMmRiNDU4ZDRiYzgyOGVkZTFhN2ZhYjIiLCJ1c2VySWQiOiI5NzY4MjIxNTkifQ==</vt:lpwstr>
  </property>
  <property fmtid="{D5CDD505-2E9C-101B-9397-08002B2CF9AE}" pid="4" name="ICV">
    <vt:lpwstr>CA8CFB623959473E9F15AB97C264B3A8_12</vt:lpwstr>
  </property>
</Properties>
</file>